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DEA" w:rsidRPr="005A673A" w:rsidRDefault="00093DEA" w:rsidP="005A673A">
      <w:pPr>
        <w:tabs>
          <w:tab w:val="left" w:pos="9072"/>
        </w:tabs>
        <w:ind w:left="10" w:right="10" w:hanging="10"/>
        <w:jc w:val="center"/>
        <w:rPr>
          <w:rFonts w:ascii="Arial" w:eastAsia="Arial" w:hAnsi="Arial" w:cs="Arial"/>
          <w:b/>
          <w:color w:val="000000"/>
          <w:lang w:eastAsia="en-GB"/>
        </w:rPr>
      </w:pPr>
    </w:p>
    <w:p w:rsidR="00093DEA" w:rsidRPr="005A673A" w:rsidRDefault="00093DEA" w:rsidP="005A673A">
      <w:pPr>
        <w:spacing w:line="360" w:lineRule="auto"/>
        <w:ind w:left="11" w:right="11" w:hanging="11"/>
        <w:jc w:val="center"/>
        <w:rPr>
          <w:rFonts w:ascii="Arial" w:eastAsia="Arial" w:hAnsi="Arial" w:cs="Arial"/>
          <w:b/>
          <w:color w:val="000000"/>
          <w:sz w:val="28"/>
          <w:szCs w:val="28"/>
          <w:lang w:eastAsia="en-GB"/>
        </w:rPr>
      </w:pPr>
    </w:p>
    <w:p w:rsidR="00A70D59" w:rsidRDefault="00B90571" w:rsidP="00B90571">
      <w:pPr>
        <w:spacing w:line="360" w:lineRule="auto"/>
        <w:ind w:left="11" w:right="11" w:hanging="11"/>
        <w:rPr>
          <w:rFonts w:ascii="Arial" w:eastAsia="Arial" w:hAnsi="Arial" w:cs="Arial"/>
          <w:b/>
          <w:color w:val="000000"/>
          <w:sz w:val="28"/>
          <w:szCs w:val="28"/>
          <w:lang w:eastAsia="en-GB"/>
        </w:rPr>
      </w:pPr>
      <w:r w:rsidRPr="00B90571">
        <w:rPr>
          <w:rFonts w:ascii="Arial" w:eastAsia="Arial" w:hAnsi="Arial" w:cs="Arial"/>
          <w:b/>
          <w:noProof/>
          <w:color w:val="000000"/>
          <w:sz w:val="28"/>
          <w:szCs w:val="28"/>
          <w:lang w:eastAsia="en-GB"/>
        </w:rPr>
        <w:drawing>
          <wp:inline distT="0" distB="0" distL="0" distR="0" wp14:anchorId="59DF0484" wp14:editId="5BBD21A1">
            <wp:extent cx="1857375" cy="1270835"/>
            <wp:effectExtent l="0" t="0" r="0" b="5715"/>
            <wp:docPr id="3" name="Picture 3" descr="\\saa-not-dc01\users\sandra.mayo\My Documents\My Pictures\d2n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a-not-dc01\users\sandra.mayo\My Documents\My Pictures\d2n2-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4514" cy="1275720"/>
                    </a:xfrm>
                    <a:prstGeom prst="rect">
                      <a:avLst/>
                    </a:prstGeom>
                    <a:noFill/>
                    <a:ln>
                      <a:noFill/>
                    </a:ln>
                  </pic:spPr>
                </pic:pic>
              </a:graphicData>
            </a:graphic>
          </wp:inline>
        </w:drawing>
      </w:r>
    </w:p>
    <w:p w:rsidR="00A70D59" w:rsidRDefault="00A70D59" w:rsidP="005A673A">
      <w:pPr>
        <w:spacing w:line="360" w:lineRule="auto"/>
        <w:ind w:left="11" w:right="11" w:hanging="11"/>
        <w:jc w:val="center"/>
        <w:rPr>
          <w:rFonts w:ascii="Arial" w:eastAsia="Arial" w:hAnsi="Arial" w:cs="Arial"/>
          <w:b/>
          <w:color w:val="000000"/>
          <w:sz w:val="28"/>
          <w:szCs w:val="28"/>
          <w:lang w:eastAsia="en-GB"/>
        </w:rPr>
      </w:pPr>
    </w:p>
    <w:p w:rsidR="00A70D59" w:rsidRDefault="00A70D59" w:rsidP="005A673A">
      <w:pPr>
        <w:spacing w:line="360" w:lineRule="auto"/>
        <w:ind w:left="11" w:right="11" w:hanging="11"/>
        <w:jc w:val="center"/>
        <w:rPr>
          <w:rFonts w:ascii="Arial" w:eastAsia="Arial" w:hAnsi="Arial" w:cs="Arial"/>
          <w:b/>
          <w:color w:val="000000"/>
          <w:sz w:val="28"/>
          <w:szCs w:val="28"/>
          <w:lang w:eastAsia="en-GB"/>
        </w:rPr>
      </w:pPr>
    </w:p>
    <w:p w:rsidR="00093DEA" w:rsidRPr="005A673A" w:rsidRDefault="00093DEA" w:rsidP="005A673A">
      <w:pPr>
        <w:spacing w:line="360" w:lineRule="auto"/>
        <w:ind w:left="11" w:right="11" w:hanging="11"/>
        <w:jc w:val="center"/>
        <w:rPr>
          <w:rFonts w:ascii="Arial" w:eastAsia="Arial" w:hAnsi="Arial" w:cs="Arial"/>
          <w:b/>
          <w:color w:val="000000"/>
          <w:sz w:val="28"/>
          <w:szCs w:val="28"/>
          <w:lang w:eastAsia="en-GB"/>
        </w:rPr>
      </w:pPr>
      <w:r w:rsidRPr="005A673A">
        <w:rPr>
          <w:rFonts w:ascii="Arial" w:eastAsia="Arial" w:hAnsi="Arial" w:cs="Arial"/>
          <w:b/>
          <w:color w:val="000000"/>
          <w:sz w:val="28"/>
          <w:szCs w:val="28"/>
          <w:lang w:eastAsia="en-GB"/>
        </w:rPr>
        <w:t>Building Better Opportunities</w:t>
      </w:r>
    </w:p>
    <w:p w:rsidR="00093DEA" w:rsidRPr="005A673A" w:rsidRDefault="00093DEA" w:rsidP="005A673A">
      <w:pPr>
        <w:spacing w:line="360" w:lineRule="auto"/>
        <w:ind w:left="11" w:right="11" w:hanging="11"/>
        <w:jc w:val="center"/>
        <w:rPr>
          <w:rFonts w:ascii="Arial" w:eastAsia="Arial" w:hAnsi="Arial" w:cs="Arial"/>
          <w:b/>
          <w:color w:val="000000"/>
          <w:sz w:val="28"/>
          <w:szCs w:val="28"/>
          <w:lang w:eastAsia="en-GB"/>
        </w:rPr>
      </w:pPr>
      <w:r w:rsidRPr="005A673A">
        <w:rPr>
          <w:rFonts w:ascii="Arial" w:eastAsia="Arial" w:hAnsi="Arial" w:cs="Arial"/>
          <w:b/>
          <w:color w:val="000000"/>
          <w:sz w:val="28"/>
          <w:szCs w:val="28"/>
          <w:lang w:eastAsia="en-GB"/>
        </w:rPr>
        <w:t xml:space="preserve">The </w:t>
      </w:r>
      <w:r w:rsidR="004949EA">
        <w:rPr>
          <w:rFonts w:ascii="Arial" w:eastAsia="Arial" w:hAnsi="Arial" w:cs="Arial"/>
          <w:b/>
          <w:color w:val="000000"/>
          <w:sz w:val="28"/>
          <w:szCs w:val="28"/>
          <w:lang w:eastAsia="en-GB"/>
        </w:rPr>
        <w:t>Financial Inclusion Project</w:t>
      </w:r>
    </w:p>
    <w:p w:rsidR="00093DEA" w:rsidRDefault="006A6D71" w:rsidP="005A673A">
      <w:pPr>
        <w:spacing w:line="367" w:lineRule="auto"/>
        <w:ind w:left="11" w:hanging="11"/>
        <w:contextualSpacing/>
        <w:jc w:val="center"/>
        <w:rPr>
          <w:rFonts w:ascii="Arial" w:eastAsia="Arial" w:hAnsi="Arial" w:cs="Arial"/>
          <w:b/>
          <w:sz w:val="28"/>
          <w:szCs w:val="28"/>
          <w:lang w:eastAsia="en-GB"/>
        </w:rPr>
      </w:pPr>
      <w:r w:rsidRPr="005A673A">
        <w:rPr>
          <w:rFonts w:ascii="Arial" w:eastAsia="Arial" w:hAnsi="Arial" w:cs="Arial"/>
          <w:b/>
          <w:sz w:val="28"/>
          <w:szCs w:val="28"/>
          <w:lang w:eastAsia="en-GB"/>
        </w:rPr>
        <w:t xml:space="preserve">Evaluation and </w:t>
      </w:r>
      <w:r w:rsidR="00093DEA" w:rsidRPr="005A673A">
        <w:rPr>
          <w:rFonts w:ascii="Arial" w:eastAsia="Arial" w:hAnsi="Arial" w:cs="Arial"/>
          <w:b/>
          <w:sz w:val="28"/>
          <w:szCs w:val="28"/>
          <w:lang w:eastAsia="en-GB"/>
        </w:rPr>
        <w:t>Participation Partner</w:t>
      </w:r>
    </w:p>
    <w:p w:rsidR="00F34139" w:rsidRPr="00F34139" w:rsidRDefault="00F34139" w:rsidP="005A673A">
      <w:pPr>
        <w:spacing w:line="367" w:lineRule="auto"/>
        <w:ind w:left="11" w:hanging="11"/>
        <w:contextualSpacing/>
        <w:jc w:val="center"/>
        <w:rPr>
          <w:rFonts w:ascii="Arial" w:eastAsia="Arial" w:hAnsi="Arial" w:cs="Arial"/>
          <w:b/>
          <w:i/>
          <w:color w:val="FF0000"/>
          <w:sz w:val="28"/>
          <w:szCs w:val="28"/>
          <w:lang w:eastAsia="en-GB"/>
        </w:rPr>
      </w:pPr>
      <w:r>
        <w:rPr>
          <w:rFonts w:ascii="Arial" w:eastAsia="Arial" w:hAnsi="Arial" w:cs="Arial"/>
          <w:b/>
          <w:i/>
          <w:color w:val="FF0000"/>
          <w:sz w:val="28"/>
          <w:szCs w:val="28"/>
          <w:lang w:eastAsia="en-GB"/>
        </w:rPr>
        <w:t>‘</w:t>
      </w:r>
      <w:r w:rsidRPr="00F34139">
        <w:rPr>
          <w:rFonts w:ascii="Arial" w:eastAsia="Arial" w:hAnsi="Arial" w:cs="Arial"/>
          <w:b/>
          <w:i/>
          <w:color w:val="FF0000"/>
          <w:sz w:val="28"/>
          <w:szCs w:val="28"/>
          <w:lang w:eastAsia="en-GB"/>
        </w:rPr>
        <w:t>Money Sorted in D2N2</w:t>
      </w:r>
      <w:r>
        <w:rPr>
          <w:rFonts w:ascii="Arial" w:eastAsia="Arial" w:hAnsi="Arial" w:cs="Arial"/>
          <w:b/>
          <w:i/>
          <w:color w:val="FF0000"/>
          <w:sz w:val="28"/>
          <w:szCs w:val="28"/>
          <w:lang w:eastAsia="en-GB"/>
        </w:rPr>
        <w:t>’</w:t>
      </w:r>
    </w:p>
    <w:p w:rsidR="00093DEA" w:rsidRPr="005A673A" w:rsidRDefault="00093DEA" w:rsidP="005A673A">
      <w:pPr>
        <w:spacing w:line="367" w:lineRule="auto"/>
        <w:ind w:left="11" w:hanging="11"/>
        <w:contextualSpacing/>
        <w:jc w:val="center"/>
        <w:rPr>
          <w:rFonts w:ascii="Arial" w:eastAsia="Arial" w:hAnsi="Arial" w:cs="Arial"/>
          <w:b/>
          <w:sz w:val="28"/>
          <w:szCs w:val="28"/>
          <w:lang w:eastAsia="en-GB"/>
        </w:rPr>
      </w:pPr>
    </w:p>
    <w:p w:rsidR="00093DEA" w:rsidRPr="005A673A" w:rsidRDefault="00093DEA" w:rsidP="005A673A">
      <w:pPr>
        <w:spacing w:line="367" w:lineRule="auto"/>
        <w:ind w:left="11" w:hanging="11"/>
        <w:contextualSpacing/>
        <w:jc w:val="center"/>
        <w:rPr>
          <w:rFonts w:ascii="Arial" w:eastAsia="Arial" w:hAnsi="Arial" w:cs="Arial"/>
          <w:b/>
          <w:sz w:val="28"/>
          <w:szCs w:val="28"/>
          <w:lang w:eastAsia="en-GB"/>
        </w:rPr>
      </w:pPr>
      <w:r w:rsidRPr="005A673A">
        <w:rPr>
          <w:rFonts w:ascii="Arial" w:eastAsia="Arial" w:hAnsi="Arial" w:cs="Arial"/>
          <w:b/>
          <w:sz w:val="28"/>
          <w:szCs w:val="28"/>
          <w:lang w:eastAsia="en-GB"/>
        </w:rPr>
        <w:t>Tender Opportunity</w:t>
      </w:r>
    </w:p>
    <w:p w:rsidR="00093DEA" w:rsidRPr="005A673A" w:rsidRDefault="00093DEA" w:rsidP="005A673A">
      <w:pPr>
        <w:spacing w:line="367" w:lineRule="auto"/>
        <w:ind w:left="11" w:hanging="11"/>
        <w:contextualSpacing/>
        <w:jc w:val="center"/>
        <w:rPr>
          <w:rFonts w:ascii="Arial" w:eastAsia="Arial" w:hAnsi="Arial" w:cs="Arial"/>
          <w:b/>
          <w:lang w:eastAsia="en-GB"/>
        </w:rPr>
      </w:pPr>
    </w:p>
    <w:p w:rsidR="00093DEA" w:rsidRPr="005A673A" w:rsidRDefault="00093DEA" w:rsidP="005A673A">
      <w:pPr>
        <w:spacing w:line="480" w:lineRule="auto"/>
        <w:ind w:left="11" w:hanging="11"/>
        <w:contextualSpacing/>
        <w:jc w:val="center"/>
        <w:rPr>
          <w:rFonts w:ascii="Arial" w:hAnsi="Arial" w:cs="Arial"/>
          <w:b/>
          <w:color w:val="FF0000"/>
        </w:rPr>
      </w:pPr>
    </w:p>
    <w:p w:rsidR="00093DEA" w:rsidRPr="005A673A" w:rsidRDefault="00B90571" w:rsidP="00B90571">
      <w:pPr>
        <w:jc w:val="center"/>
        <w:rPr>
          <w:rFonts w:ascii="Arial" w:hAnsi="Arial" w:cs="Arial"/>
          <w:b/>
        </w:rPr>
      </w:pPr>
      <w:r>
        <w:rPr>
          <w:noProof/>
          <w:lang w:eastAsia="en-GB"/>
        </w:rPr>
        <w:drawing>
          <wp:inline distT="0" distB="0" distL="0" distR="0" wp14:anchorId="2069B375" wp14:editId="12165D22">
            <wp:extent cx="3172930" cy="1264285"/>
            <wp:effectExtent l="0" t="0" r="889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8783" cy="1266617"/>
                    </a:xfrm>
                    <a:prstGeom prst="rect">
                      <a:avLst/>
                    </a:prstGeom>
                  </pic:spPr>
                </pic:pic>
              </a:graphicData>
            </a:graphic>
          </wp:inline>
        </w:drawing>
      </w:r>
    </w:p>
    <w:p w:rsidR="005E6B4D" w:rsidRDefault="005E6B4D" w:rsidP="005A673A">
      <w:pPr>
        <w:jc w:val="both"/>
        <w:rPr>
          <w:rFonts w:ascii="Arial" w:hAnsi="Arial" w:cs="Arial"/>
          <w:b/>
        </w:rPr>
      </w:pPr>
    </w:p>
    <w:p w:rsidR="005E6B4D" w:rsidRDefault="005E6B4D" w:rsidP="005A673A">
      <w:pPr>
        <w:jc w:val="both"/>
        <w:rPr>
          <w:rFonts w:ascii="Arial" w:hAnsi="Arial" w:cs="Arial"/>
          <w:b/>
        </w:rPr>
      </w:pPr>
    </w:p>
    <w:p w:rsidR="005E6B4D" w:rsidRDefault="005E6B4D" w:rsidP="005A673A">
      <w:pPr>
        <w:jc w:val="both"/>
        <w:rPr>
          <w:rFonts w:ascii="Arial" w:hAnsi="Arial" w:cs="Arial"/>
          <w:b/>
        </w:rPr>
      </w:pPr>
    </w:p>
    <w:p w:rsidR="005E6B4D" w:rsidRDefault="005E6B4D" w:rsidP="005A673A">
      <w:pPr>
        <w:jc w:val="both"/>
        <w:rPr>
          <w:rFonts w:ascii="Arial" w:hAnsi="Arial" w:cs="Arial"/>
          <w:b/>
        </w:rPr>
      </w:pPr>
    </w:p>
    <w:p w:rsidR="00A70D59" w:rsidRDefault="00A70D59" w:rsidP="005A673A">
      <w:pPr>
        <w:jc w:val="both"/>
        <w:rPr>
          <w:rFonts w:ascii="Arial" w:hAnsi="Arial" w:cs="Arial"/>
          <w:b/>
        </w:rPr>
      </w:pPr>
    </w:p>
    <w:p w:rsidR="00A70D59" w:rsidRDefault="00A70D59" w:rsidP="005A673A">
      <w:pPr>
        <w:jc w:val="both"/>
        <w:rPr>
          <w:rFonts w:ascii="Arial" w:hAnsi="Arial" w:cs="Arial"/>
          <w:b/>
        </w:rPr>
      </w:pPr>
    </w:p>
    <w:p w:rsidR="00A70D59" w:rsidRDefault="00A70D59" w:rsidP="005A673A">
      <w:pPr>
        <w:jc w:val="both"/>
        <w:rPr>
          <w:rFonts w:ascii="Arial" w:hAnsi="Arial" w:cs="Arial"/>
          <w:b/>
        </w:rPr>
      </w:pPr>
    </w:p>
    <w:p w:rsidR="00A70D59" w:rsidRDefault="00A70D59" w:rsidP="005A673A">
      <w:pPr>
        <w:jc w:val="both"/>
        <w:rPr>
          <w:rFonts w:ascii="Arial" w:hAnsi="Arial" w:cs="Arial"/>
          <w:b/>
        </w:rPr>
      </w:pPr>
    </w:p>
    <w:p w:rsidR="006A549C" w:rsidRDefault="006A549C" w:rsidP="005A673A">
      <w:pPr>
        <w:jc w:val="both"/>
        <w:rPr>
          <w:rFonts w:ascii="Arial" w:hAnsi="Arial" w:cs="Arial"/>
          <w:b/>
        </w:rPr>
      </w:pPr>
    </w:p>
    <w:p w:rsidR="006A549C" w:rsidRDefault="006A549C" w:rsidP="005A673A">
      <w:pPr>
        <w:jc w:val="both"/>
        <w:rPr>
          <w:rFonts w:ascii="Arial" w:hAnsi="Arial" w:cs="Arial"/>
          <w:b/>
        </w:rPr>
      </w:pPr>
    </w:p>
    <w:p w:rsidR="006A549C" w:rsidRDefault="00B90571" w:rsidP="005A673A">
      <w:pPr>
        <w:jc w:val="both"/>
        <w:rPr>
          <w:rFonts w:ascii="Arial" w:hAnsi="Arial" w:cs="Arial"/>
          <w:b/>
        </w:rPr>
      </w:pPr>
      <w:r>
        <w:rPr>
          <w:rFonts w:ascii="Arial" w:hAnsi="Arial" w:cs="Arial"/>
          <w:b/>
          <w:bCs/>
          <w:noProof/>
          <w:color w:val="2C8B8E"/>
          <w:sz w:val="32"/>
          <w:szCs w:val="32"/>
          <w:lang w:eastAsia="en-GB"/>
        </w:rPr>
        <w:drawing>
          <wp:anchor distT="0" distB="0" distL="114300" distR="114300" simplePos="0" relativeHeight="251661312" behindDoc="1" locked="0" layoutInCell="1" allowOverlap="1" wp14:anchorId="6FC814BD" wp14:editId="69D08E18">
            <wp:simplePos x="0" y="0"/>
            <wp:positionH relativeFrom="margin">
              <wp:posOffset>4495800</wp:posOffset>
            </wp:positionH>
            <wp:positionV relativeFrom="paragraph">
              <wp:posOffset>171450</wp:posOffset>
            </wp:positionV>
            <wp:extent cx="990600" cy="858520"/>
            <wp:effectExtent l="0" t="0" r="0" b="0"/>
            <wp:wrapNone/>
            <wp:docPr id="1" name="Picture 1" descr="\\saa-not-dc01\users\steph.hagen\My Documents\My Pictures\st an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a-not-dc01\users\steph.hagen\My Documents\My Pictures\st ann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49C" w:rsidRDefault="00B90571" w:rsidP="005A673A">
      <w:pPr>
        <w:jc w:val="both"/>
        <w:rPr>
          <w:rFonts w:ascii="Arial" w:hAnsi="Arial" w:cs="Arial"/>
          <w:b/>
        </w:rPr>
      </w:pPr>
      <w:r>
        <w:rPr>
          <w:noProof/>
          <w:sz w:val="24"/>
          <w:szCs w:val="24"/>
          <w:lang w:eastAsia="en-GB"/>
        </w:rPr>
        <w:drawing>
          <wp:anchor distT="36576" distB="36576" distL="36576" distR="36576" simplePos="0" relativeHeight="251659264" behindDoc="0" locked="0" layoutInCell="1" allowOverlap="1" wp14:anchorId="44B6078B" wp14:editId="164C34D8">
            <wp:simplePos x="0" y="0"/>
            <wp:positionH relativeFrom="column">
              <wp:posOffset>-114300</wp:posOffset>
            </wp:positionH>
            <wp:positionV relativeFrom="paragraph">
              <wp:posOffset>213360</wp:posOffset>
            </wp:positionV>
            <wp:extent cx="1543050" cy="6483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648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A549C" w:rsidRDefault="006A549C" w:rsidP="005A673A">
      <w:pPr>
        <w:jc w:val="both"/>
        <w:rPr>
          <w:rFonts w:ascii="Arial" w:hAnsi="Arial" w:cs="Arial"/>
          <w:b/>
        </w:rPr>
      </w:pPr>
    </w:p>
    <w:p w:rsidR="006A549C" w:rsidRDefault="006A549C" w:rsidP="005A673A">
      <w:pPr>
        <w:jc w:val="both"/>
        <w:rPr>
          <w:rFonts w:ascii="Arial" w:hAnsi="Arial" w:cs="Arial"/>
          <w:b/>
        </w:rPr>
      </w:pPr>
    </w:p>
    <w:p w:rsidR="00A70D59" w:rsidRDefault="00B90571" w:rsidP="005A673A">
      <w:pPr>
        <w:jc w:val="both"/>
        <w:rPr>
          <w:rFonts w:ascii="Arial" w:hAnsi="Arial" w:cs="Arial"/>
          <w:b/>
        </w:rPr>
      </w:pPr>
      <w:r>
        <w:rPr>
          <w:rFonts w:ascii="Arial" w:hAnsi="Arial" w:cs="Arial"/>
          <w:b/>
        </w:rPr>
        <w:t xml:space="preserve"> </w:t>
      </w:r>
    </w:p>
    <w:p w:rsidR="005E6B4D" w:rsidRPr="00101A96" w:rsidRDefault="005E6B4D" w:rsidP="005A673A">
      <w:pPr>
        <w:jc w:val="both"/>
        <w:rPr>
          <w:rFonts w:cs="Arial"/>
          <w:b/>
          <w:sz w:val="24"/>
          <w:szCs w:val="24"/>
        </w:rPr>
      </w:pPr>
    </w:p>
    <w:p w:rsidR="0091019F" w:rsidRPr="00101A96" w:rsidRDefault="00DE04D0" w:rsidP="00BF6C96">
      <w:pPr>
        <w:pStyle w:val="ListParagraph"/>
        <w:numPr>
          <w:ilvl w:val="0"/>
          <w:numId w:val="3"/>
        </w:numPr>
        <w:rPr>
          <w:rFonts w:asciiTheme="minorHAnsi" w:hAnsiTheme="minorHAnsi"/>
          <w:b/>
          <w:szCs w:val="24"/>
        </w:rPr>
      </w:pPr>
      <w:r w:rsidRPr="00101A96">
        <w:rPr>
          <w:rFonts w:asciiTheme="minorHAnsi" w:hAnsiTheme="minorHAnsi"/>
          <w:b/>
          <w:szCs w:val="24"/>
        </w:rPr>
        <w:lastRenderedPageBreak/>
        <w:t xml:space="preserve">Overview of </w:t>
      </w:r>
      <w:r w:rsidR="00AD425E" w:rsidRPr="00101A96">
        <w:rPr>
          <w:rFonts w:asciiTheme="minorHAnsi" w:hAnsiTheme="minorHAnsi"/>
          <w:b/>
          <w:szCs w:val="24"/>
        </w:rPr>
        <w:t>Scope of Work</w:t>
      </w:r>
    </w:p>
    <w:p w:rsidR="005736E5" w:rsidRPr="00101A96" w:rsidRDefault="004949EA" w:rsidP="005A673A">
      <w:pPr>
        <w:spacing w:after="228" w:line="367" w:lineRule="auto"/>
        <w:ind w:left="11" w:hanging="11"/>
        <w:jc w:val="both"/>
        <w:rPr>
          <w:rFonts w:cs="Arial"/>
          <w:sz w:val="24"/>
          <w:szCs w:val="24"/>
          <w:lang w:eastAsia="en-GB"/>
        </w:rPr>
      </w:pPr>
      <w:r w:rsidRPr="00101A96">
        <w:rPr>
          <w:rFonts w:cs="Arial"/>
          <w:sz w:val="24"/>
          <w:szCs w:val="24"/>
          <w:lang w:eastAsia="en-GB"/>
        </w:rPr>
        <w:t xml:space="preserve">St </w:t>
      </w:r>
      <w:proofErr w:type="spellStart"/>
      <w:r w:rsidRPr="00101A96">
        <w:rPr>
          <w:rFonts w:cs="Arial"/>
          <w:sz w:val="24"/>
          <w:szCs w:val="24"/>
          <w:lang w:eastAsia="en-GB"/>
        </w:rPr>
        <w:t>Anns</w:t>
      </w:r>
      <w:proofErr w:type="spellEnd"/>
      <w:r w:rsidRPr="00101A96">
        <w:rPr>
          <w:rFonts w:cs="Arial"/>
          <w:sz w:val="24"/>
          <w:szCs w:val="24"/>
          <w:lang w:eastAsia="en-GB"/>
        </w:rPr>
        <w:t xml:space="preserve"> Advice Group (SAAG)</w:t>
      </w:r>
      <w:r w:rsidR="005736E5" w:rsidRPr="00101A96">
        <w:rPr>
          <w:rFonts w:cs="Arial"/>
          <w:sz w:val="24"/>
          <w:szCs w:val="24"/>
          <w:lang w:eastAsia="en-GB"/>
        </w:rPr>
        <w:t xml:space="preserve"> is seeking to procure and work with an additional partner organisation to contribute to our Building Better Opportunities</w:t>
      </w:r>
      <w:r w:rsidR="00AB74EB" w:rsidRPr="00101A96">
        <w:rPr>
          <w:rFonts w:cs="Arial"/>
          <w:sz w:val="24"/>
          <w:szCs w:val="24"/>
          <w:lang w:eastAsia="en-GB"/>
        </w:rPr>
        <w:t xml:space="preserve"> (BBO)</w:t>
      </w:r>
      <w:r w:rsidR="005736E5" w:rsidRPr="00101A96">
        <w:rPr>
          <w:rFonts w:cs="Arial"/>
          <w:sz w:val="24"/>
          <w:szCs w:val="24"/>
          <w:lang w:eastAsia="en-GB"/>
        </w:rPr>
        <w:t xml:space="preserve"> </w:t>
      </w:r>
      <w:r w:rsidR="006A549C" w:rsidRPr="00101A96">
        <w:rPr>
          <w:rFonts w:cs="Arial"/>
          <w:sz w:val="24"/>
          <w:szCs w:val="24"/>
          <w:lang w:eastAsia="en-GB"/>
        </w:rPr>
        <w:t xml:space="preserve">Financial Inclusion </w:t>
      </w:r>
      <w:r w:rsidRPr="00101A96">
        <w:rPr>
          <w:rFonts w:cs="Arial"/>
          <w:sz w:val="24"/>
          <w:szCs w:val="24"/>
          <w:lang w:eastAsia="en-GB"/>
        </w:rPr>
        <w:t>Project</w:t>
      </w:r>
      <w:r w:rsidR="005736E5" w:rsidRPr="00101A96">
        <w:rPr>
          <w:rFonts w:cs="Arial"/>
          <w:sz w:val="24"/>
          <w:szCs w:val="24"/>
          <w:lang w:eastAsia="en-GB"/>
        </w:rPr>
        <w:t xml:space="preserve"> by enabling </w:t>
      </w:r>
      <w:r w:rsidR="005E5B30" w:rsidRPr="00101A96">
        <w:rPr>
          <w:rFonts w:cs="Arial"/>
          <w:sz w:val="24"/>
          <w:szCs w:val="24"/>
          <w:lang w:eastAsia="en-GB"/>
        </w:rPr>
        <w:t>P</w:t>
      </w:r>
      <w:r w:rsidRPr="00101A96">
        <w:rPr>
          <w:rFonts w:cs="Arial"/>
          <w:sz w:val="24"/>
          <w:szCs w:val="24"/>
          <w:lang w:eastAsia="en-GB"/>
        </w:rPr>
        <w:t>roject</w:t>
      </w:r>
      <w:r w:rsidR="005736E5" w:rsidRPr="00101A96">
        <w:rPr>
          <w:rFonts w:cs="Arial"/>
          <w:sz w:val="24"/>
          <w:szCs w:val="24"/>
          <w:lang w:eastAsia="en-GB"/>
        </w:rPr>
        <w:t xml:space="preserve"> participants to get involved and play a full role in how the service is developed, delivered, managed and governed.</w:t>
      </w:r>
    </w:p>
    <w:p w:rsidR="005736E5" w:rsidRPr="00101A96" w:rsidRDefault="005736E5" w:rsidP="005A673A">
      <w:pPr>
        <w:spacing w:after="228" w:line="367" w:lineRule="auto"/>
        <w:ind w:left="11" w:hanging="11"/>
        <w:jc w:val="both"/>
        <w:rPr>
          <w:rFonts w:cs="Arial"/>
          <w:sz w:val="24"/>
          <w:szCs w:val="24"/>
          <w:lang w:eastAsia="en-GB"/>
        </w:rPr>
      </w:pPr>
      <w:r w:rsidRPr="00101A96">
        <w:rPr>
          <w:rFonts w:cs="Arial"/>
          <w:sz w:val="24"/>
          <w:szCs w:val="24"/>
          <w:lang w:eastAsia="en-GB"/>
        </w:rPr>
        <w:t xml:space="preserve">We are fully committed to ensuring that participants have every opportunity to shape and influence how the </w:t>
      </w:r>
      <w:r w:rsidR="004949EA" w:rsidRPr="00101A96">
        <w:rPr>
          <w:rFonts w:cs="Arial"/>
          <w:sz w:val="24"/>
          <w:szCs w:val="24"/>
          <w:lang w:eastAsia="en-GB"/>
        </w:rPr>
        <w:t>Project</w:t>
      </w:r>
      <w:r w:rsidRPr="00101A96">
        <w:rPr>
          <w:rFonts w:cs="Arial"/>
          <w:sz w:val="24"/>
          <w:szCs w:val="24"/>
          <w:lang w:eastAsia="en-GB"/>
        </w:rPr>
        <w:t xml:space="preserve"> develops and how it works at both operational and governance levels.  In order to achieve our goals for the </w:t>
      </w:r>
      <w:r w:rsidR="004949EA" w:rsidRPr="00101A96">
        <w:rPr>
          <w:rFonts w:cs="Arial"/>
          <w:sz w:val="24"/>
          <w:szCs w:val="24"/>
          <w:lang w:eastAsia="en-GB"/>
        </w:rPr>
        <w:t>Project</w:t>
      </w:r>
      <w:r w:rsidRPr="00101A96">
        <w:rPr>
          <w:rFonts w:cs="Arial"/>
          <w:sz w:val="24"/>
          <w:szCs w:val="24"/>
          <w:lang w:eastAsia="en-GB"/>
        </w:rPr>
        <w:t xml:space="preserve"> and for individual participants we believe it is essential that participants are fully involved at all stages and at all levels.</w:t>
      </w:r>
    </w:p>
    <w:p w:rsidR="005736E5" w:rsidRPr="00101A96" w:rsidRDefault="005736E5" w:rsidP="005A673A">
      <w:pPr>
        <w:spacing w:after="228" w:line="367" w:lineRule="auto"/>
        <w:ind w:left="11" w:hanging="11"/>
        <w:jc w:val="both"/>
        <w:rPr>
          <w:rFonts w:cs="Arial"/>
          <w:sz w:val="24"/>
          <w:szCs w:val="24"/>
          <w:lang w:eastAsia="en-GB"/>
        </w:rPr>
      </w:pPr>
      <w:r w:rsidRPr="00101A96">
        <w:rPr>
          <w:rFonts w:cs="Arial"/>
          <w:sz w:val="24"/>
          <w:szCs w:val="24"/>
          <w:lang w:eastAsia="en-GB"/>
        </w:rPr>
        <w:t>The two key elements to this scope of work are:</w:t>
      </w:r>
    </w:p>
    <w:p w:rsidR="005736E5" w:rsidRPr="00101A96" w:rsidRDefault="005736E5" w:rsidP="00BF6C96">
      <w:pPr>
        <w:pStyle w:val="ListParagraph"/>
        <w:numPr>
          <w:ilvl w:val="0"/>
          <w:numId w:val="2"/>
        </w:numPr>
        <w:spacing w:line="367" w:lineRule="auto"/>
        <w:rPr>
          <w:rFonts w:asciiTheme="minorHAnsi" w:hAnsiTheme="minorHAnsi"/>
          <w:szCs w:val="24"/>
        </w:rPr>
      </w:pPr>
      <w:r w:rsidRPr="00101A96">
        <w:rPr>
          <w:rFonts w:asciiTheme="minorHAnsi" w:hAnsiTheme="minorHAnsi"/>
          <w:szCs w:val="24"/>
        </w:rPr>
        <w:t xml:space="preserve">The development and delivery of a Participant </w:t>
      </w:r>
      <w:r w:rsidR="00B264F9" w:rsidRPr="00101A96">
        <w:rPr>
          <w:rFonts w:asciiTheme="minorHAnsi" w:hAnsiTheme="minorHAnsi"/>
          <w:szCs w:val="24"/>
        </w:rPr>
        <w:t>Involvement Policy</w:t>
      </w:r>
      <w:r w:rsidRPr="00101A96">
        <w:rPr>
          <w:rFonts w:asciiTheme="minorHAnsi" w:hAnsiTheme="minorHAnsi"/>
          <w:szCs w:val="24"/>
        </w:rPr>
        <w:t xml:space="preserve"> and Plan throughout the duration of the project</w:t>
      </w:r>
      <w:r w:rsidR="00E36745" w:rsidRPr="00101A96">
        <w:rPr>
          <w:rFonts w:asciiTheme="minorHAnsi" w:hAnsiTheme="minorHAnsi"/>
          <w:szCs w:val="24"/>
        </w:rPr>
        <w:t>.</w:t>
      </w:r>
    </w:p>
    <w:p w:rsidR="005736E5" w:rsidRPr="00101A96" w:rsidRDefault="005736E5" w:rsidP="00BF6C96">
      <w:pPr>
        <w:pStyle w:val="ListParagraph"/>
        <w:numPr>
          <w:ilvl w:val="0"/>
          <w:numId w:val="2"/>
        </w:numPr>
        <w:spacing w:line="367" w:lineRule="auto"/>
        <w:rPr>
          <w:rFonts w:asciiTheme="minorHAnsi" w:hAnsiTheme="minorHAnsi"/>
          <w:szCs w:val="24"/>
          <w:highlight w:val="yellow"/>
        </w:rPr>
      </w:pPr>
      <w:r w:rsidRPr="00101A96">
        <w:rPr>
          <w:rFonts w:asciiTheme="minorHAnsi" w:hAnsiTheme="minorHAnsi"/>
          <w:szCs w:val="24"/>
          <w:highlight w:val="yellow"/>
        </w:rPr>
        <w:t xml:space="preserve">The development and delivery of a Monitoring and Evaluation Plan throughout the duration of the project, in line with </w:t>
      </w:r>
      <w:r w:rsidR="002B79A9" w:rsidRPr="00101A96">
        <w:rPr>
          <w:rFonts w:asciiTheme="minorHAnsi" w:hAnsiTheme="minorHAnsi"/>
          <w:szCs w:val="24"/>
          <w:highlight w:val="yellow"/>
        </w:rPr>
        <w:t xml:space="preserve">Sections J </w:t>
      </w:r>
      <w:r w:rsidR="009B74AB" w:rsidRPr="00101A96">
        <w:rPr>
          <w:rFonts w:asciiTheme="minorHAnsi" w:hAnsiTheme="minorHAnsi"/>
          <w:szCs w:val="24"/>
          <w:highlight w:val="yellow"/>
        </w:rPr>
        <w:t>and K in our</w:t>
      </w:r>
      <w:r w:rsidR="002B79A9" w:rsidRPr="00101A96">
        <w:rPr>
          <w:rFonts w:asciiTheme="minorHAnsi" w:hAnsiTheme="minorHAnsi"/>
          <w:szCs w:val="24"/>
          <w:highlight w:val="yellow"/>
        </w:rPr>
        <w:t xml:space="preserve"> overall Project Plan</w:t>
      </w:r>
      <w:r w:rsidR="00E36745" w:rsidRPr="00101A96">
        <w:rPr>
          <w:rFonts w:asciiTheme="minorHAnsi" w:hAnsiTheme="minorHAnsi"/>
          <w:szCs w:val="24"/>
          <w:highlight w:val="yellow"/>
        </w:rPr>
        <w:t>.</w:t>
      </w:r>
    </w:p>
    <w:p w:rsidR="00AD425E" w:rsidRPr="00101A96" w:rsidRDefault="00AD425E" w:rsidP="005A673A">
      <w:pPr>
        <w:jc w:val="both"/>
        <w:rPr>
          <w:rFonts w:cs="Arial"/>
          <w:b/>
          <w:sz w:val="24"/>
          <w:szCs w:val="24"/>
        </w:rPr>
      </w:pPr>
    </w:p>
    <w:p w:rsidR="003F1909" w:rsidRPr="00101A96" w:rsidRDefault="003F1909" w:rsidP="00BF6C96">
      <w:pPr>
        <w:pStyle w:val="ListParagraph"/>
        <w:numPr>
          <w:ilvl w:val="1"/>
          <w:numId w:val="3"/>
        </w:numPr>
        <w:spacing w:line="367" w:lineRule="auto"/>
        <w:rPr>
          <w:rFonts w:asciiTheme="minorHAnsi" w:hAnsiTheme="minorHAnsi"/>
          <w:b/>
          <w:szCs w:val="24"/>
        </w:rPr>
      </w:pPr>
      <w:r w:rsidRPr="00101A96">
        <w:rPr>
          <w:rFonts w:asciiTheme="minorHAnsi" w:hAnsiTheme="minorHAnsi"/>
          <w:b/>
          <w:szCs w:val="24"/>
        </w:rPr>
        <w:t>Contract Duration</w:t>
      </w:r>
    </w:p>
    <w:p w:rsidR="003F1909" w:rsidRPr="00101A96" w:rsidRDefault="003F1909" w:rsidP="005A673A">
      <w:pPr>
        <w:spacing w:after="228" w:line="367" w:lineRule="auto"/>
        <w:ind w:left="11" w:hanging="11"/>
        <w:jc w:val="both"/>
        <w:rPr>
          <w:rFonts w:cs="Arial"/>
          <w:sz w:val="24"/>
          <w:szCs w:val="24"/>
          <w:lang w:eastAsia="en-GB"/>
        </w:rPr>
      </w:pPr>
      <w:r w:rsidRPr="00101A96">
        <w:rPr>
          <w:rFonts w:cs="Arial"/>
          <w:sz w:val="24"/>
          <w:szCs w:val="24"/>
          <w:highlight w:val="yellow"/>
          <w:lang w:eastAsia="en-GB"/>
        </w:rPr>
        <w:t>The contract dur</w:t>
      </w:r>
      <w:r w:rsidR="006D1E12" w:rsidRPr="00101A96">
        <w:rPr>
          <w:rFonts w:cs="Arial"/>
          <w:sz w:val="24"/>
          <w:szCs w:val="24"/>
          <w:highlight w:val="yellow"/>
          <w:lang w:eastAsia="en-GB"/>
        </w:rPr>
        <w:t>ation will be for a period of 34</w:t>
      </w:r>
      <w:r w:rsidRPr="00101A96">
        <w:rPr>
          <w:rFonts w:cs="Arial"/>
          <w:sz w:val="24"/>
          <w:szCs w:val="24"/>
          <w:highlight w:val="yellow"/>
          <w:lang w:eastAsia="en-GB"/>
        </w:rPr>
        <w:t xml:space="preserve"> months subject to annual performance, audit and review.</w:t>
      </w:r>
      <w:r w:rsidRPr="00101A96">
        <w:rPr>
          <w:rFonts w:cs="Arial"/>
          <w:sz w:val="24"/>
          <w:szCs w:val="24"/>
          <w:lang w:eastAsia="en-GB"/>
        </w:rPr>
        <w:t xml:space="preserve"> </w:t>
      </w:r>
    </w:p>
    <w:p w:rsidR="003F1909" w:rsidRPr="00101A96" w:rsidRDefault="003F1909" w:rsidP="005A673A">
      <w:pPr>
        <w:spacing w:after="228" w:line="367" w:lineRule="auto"/>
        <w:ind w:left="11" w:hanging="11"/>
        <w:jc w:val="both"/>
        <w:rPr>
          <w:rFonts w:cs="Arial"/>
          <w:sz w:val="24"/>
          <w:szCs w:val="24"/>
          <w:lang w:eastAsia="en-GB"/>
        </w:rPr>
      </w:pPr>
      <w:r w:rsidRPr="00101A96">
        <w:rPr>
          <w:rFonts w:cs="Arial"/>
          <w:sz w:val="24"/>
          <w:szCs w:val="24"/>
          <w:lang w:eastAsia="en-GB"/>
        </w:rPr>
        <w:t xml:space="preserve">The contract will commence at the beginning of January 2017 and run until the </w:t>
      </w:r>
      <w:r w:rsidR="006D1E12" w:rsidRPr="00101A96">
        <w:rPr>
          <w:rFonts w:cs="Arial"/>
          <w:sz w:val="24"/>
          <w:szCs w:val="24"/>
          <w:lang w:eastAsia="en-GB"/>
        </w:rPr>
        <w:t xml:space="preserve">end of the </w:t>
      </w:r>
      <w:r w:rsidR="004949EA" w:rsidRPr="00101A96">
        <w:rPr>
          <w:rFonts w:cs="Arial"/>
          <w:sz w:val="24"/>
          <w:szCs w:val="24"/>
          <w:lang w:eastAsia="en-GB"/>
        </w:rPr>
        <w:t>Project</w:t>
      </w:r>
      <w:r w:rsidR="006D1E12" w:rsidRPr="00101A96">
        <w:rPr>
          <w:rFonts w:cs="Arial"/>
          <w:sz w:val="24"/>
          <w:szCs w:val="24"/>
          <w:lang w:eastAsia="en-GB"/>
        </w:rPr>
        <w:t xml:space="preserve"> </w:t>
      </w:r>
      <w:r w:rsidR="006D1E12" w:rsidRPr="00101A96">
        <w:rPr>
          <w:rFonts w:cs="Arial"/>
          <w:sz w:val="24"/>
          <w:szCs w:val="24"/>
          <w:highlight w:val="yellow"/>
          <w:lang w:eastAsia="en-GB"/>
        </w:rPr>
        <w:t>in October</w:t>
      </w:r>
      <w:r w:rsidRPr="00101A96">
        <w:rPr>
          <w:rFonts w:cs="Arial"/>
          <w:sz w:val="24"/>
          <w:szCs w:val="24"/>
          <w:highlight w:val="yellow"/>
          <w:lang w:eastAsia="en-GB"/>
        </w:rPr>
        <w:t xml:space="preserve"> 2019.</w:t>
      </w:r>
    </w:p>
    <w:p w:rsidR="003F1909" w:rsidRPr="00101A96" w:rsidRDefault="003F1909" w:rsidP="00BF6C96">
      <w:pPr>
        <w:pStyle w:val="ListParagraph"/>
        <w:numPr>
          <w:ilvl w:val="1"/>
          <w:numId w:val="3"/>
        </w:numPr>
        <w:spacing w:line="367" w:lineRule="auto"/>
        <w:rPr>
          <w:rFonts w:asciiTheme="minorHAnsi" w:hAnsiTheme="minorHAnsi"/>
          <w:b/>
          <w:szCs w:val="24"/>
        </w:rPr>
      </w:pPr>
      <w:r w:rsidRPr="00101A96">
        <w:rPr>
          <w:rFonts w:asciiTheme="minorHAnsi" w:hAnsiTheme="minorHAnsi"/>
          <w:b/>
          <w:szCs w:val="24"/>
        </w:rPr>
        <w:t>Contract Value</w:t>
      </w:r>
    </w:p>
    <w:p w:rsidR="003F1909" w:rsidRDefault="003F1909" w:rsidP="005A673A">
      <w:pPr>
        <w:spacing w:after="228" w:line="367" w:lineRule="auto"/>
        <w:ind w:left="11" w:hanging="11"/>
        <w:jc w:val="both"/>
        <w:rPr>
          <w:rFonts w:cs="Arial"/>
          <w:sz w:val="24"/>
          <w:szCs w:val="24"/>
          <w:lang w:eastAsia="en-GB"/>
        </w:rPr>
      </w:pPr>
      <w:r w:rsidRPr="00101A96">
        <w:rPr>
          <w:rFonts w:cs="Arial"/>
          <w:sz w:val="24"/>
          <w:szCs w:val="24"/>
          <w:lang w:eastAsia="en-GB"/>
        </w:rPr>
        <w:t>The contract value for this service will be a fixed price of £</w:t>
      </w:r>
      <w:r w:rsidR="002B79A9" w:rsidRPr="00101A96">
        <w:rPr>
          <w:rFonts w:cs="Arial"/>
          <w:sz w:val="24"/>
          <w:szCs w:val="24"/>
          <w:lang w:eastAsia="en-GB"/>
        </w:rPr>
        <w:t>103</w:t>
      </w:r>
      <w:r w:rsidRPr="00101A96">
        <w:rPr>
          <w:rFonts w:cs="Arial"/>
          <w:sz w:val="24"/>
          <w:szCs w:val="24"/>
          <w:lang w:eastAsia="en-GB"/>
        </w:rPr>
        <w:t xml:space="preserve">,000 for the whole period. </w:t>
      </w:r>
    </w:p>
    <w:p w:rsidR="00101A96" w:rsidRDefault="00101A96" w:rsidP="005A673A">
      <w:pPr>
        <w:spacing w:after="228" w:line="367" w:lineRule="auto"/>
        <w:ind w:left="11" w:hanging="11"/>
        <w:jc w:val="both"/>
        <w:rPr>
          <w:rFonts w:cs="Arial"/>
          <w:sz w:val="24"/>
          <w:szCs w:val="24"/>
          <w:lang w:eastAsia="en-GB"/>
        </w:rPr>
      </w:pPr>
    </w:p>
    <w:p w:rsidR="00101A96" w:rsidRDefault="00101A96" w:rsidP="005A673A">
      <w:pPr>
        <w:spacing w:after="228" w:line="367" w:lineRule="auto"/>
        <w:ind w:left="11" w:hanging="11"/>
        <w:jc w:val="both"/>
        <w:rPr>
          <w:rFonts w:cs="Arial"/>
          <w:sz w:val="24"/>
          <w:szCs w:val="24"/>
          <w:lang w:eastAsia="en-GB"/>
        </w:rPr>
      </w:pPr>
    </w:p>
    <w:p w:rsidR="00101A96" w:rsidRDefault="00101A96" w:rsidP="005A673A">
      <w:pPr>
        <w:spacing w:after="228" w:line="367" w:lineRule="auto"/>
        <w:ind w:left="11" w:hanging="11"/>
        <w:jc w:val="both"/>
        <w:rPr>
          <w:rFonts w:cs="Arial"/>
          <w:sz w:val="24"/>
          <w:szCs w:val="24"/>
          <w:lang w:eastAsia="en-GB"/>
        </w:rPr>
      </w:pPr>
    </w:p>
    <w:p w:rsidR="00101A96" w:rsidRDefault="00101A96" w:rsidP="005A673A">
      <w:pPr>
        <w:spacing w:after="228" w:line="367" w:lineRule="auto"/>
        <w:ind w:left="11" w:hanging="11"/>
        <w:jc w:val="both"/>
        <w:rPr>
          <w:rFonts w:cs="Arial"/>
          <w:sz w:val="24"/>
          <w:szCs w:val="24"/>
          <w:lang w:eastAsia="en-GB"/>
        </w:rPr>
      </w:pPr>
    </w:p>
    <w:p w:rsidR="00101A96" w:rsidRPr="00101A96" w:rsidRDefault="00101A96" w:rsidP="005A673A">
      <w:pPr>
        <w:spacing w:after="228" w:line="367" w:lineRule="auto"/>
        <w:ind w:left="11" w:hanging="11"/>
        <w:jc w:val="both"/>
        <w:rPr>
          <w:rFonts w:cs="Arial"/>
          <w:sz w:val="24"/>
          <w:szCs w:val="24"/>
          <w:lang w:eastAsia="en-GB"/>
        </w:rPr>
      </w:pPr>
    </w:p>
    <w:p w:rsidR="00406EA2" w:rsidRPr="00101A96" w:rsidRDefault="00406EA2" w:rsidP="00BF6C96">
      <w:pPr>
        <w:pStyle w:val="ListParagraph"/>
        <w:numPr>
          <w:ilvl w:val="1"/>
          <w:numId w:val="3"/>
        </w:numPr>
        <w:rPr>
          <w:rFonts w:asciiTheme="minorHAnsi" w:hAnsiTheme="minorHAnsi"/>
          <w:b/>
          <w:szCs w:val="24"/>
        </w:rPr>
      </w:pPr>
      <w:r w:rsidRPr="00101A96">
        <w:rPr>
          <w:rFonts w:asciiTheme="minorHAnsi" w:hAnsiTheme="minorHAnsi"/>
          <w:b/>
          <w:szCs w:val="24"/>
        </w:rPr>
        <w:lastRenderedPageBreak/>
        <w:t>Background</w:t>
      </w:r>
      <w:r w:rsidR="00AD425E" w:rsidRPr="00101A96">
        <w:rPr>
          <w:rFonts w:asciiTheme="minorHAnsi" w:hAnsiTheme="minorHAnsi"/>
          <w:b/>
          <w:szCs w:val="24"/>
        </w:rPr>
        <w:t xml:space="preserve"> to the Building Better Opportunities </w:t>
      </w:r>
      <w:r w:rsidR="004949EA" w:rsidRPr="00101A96">
        <w:rPr>
          <w:rFonts w:asciiTheme="minorHAnsi" w:hAnsiTheme="minorHAnsi"/>
          <w:b/>
          <w:szCs w:val="24"/>
        </w:rPr>
        <w:t>Project</w:t>
      </w:r>
    </w:p>
    <w:p w:rsidR="00902885" w:rsidRPr="00101A96" w:rsidRDefault="00902885" w:rsidP="005A673A">
      <w:pPr>
        <w:keepNext/>
        <w:keepLines/>
        <w:spacing w:after="228" w:line="367" w:lineRule="auto"/>
        <w:ind w:left="11" w:hanging="11"/>
        <w:contextualSpacing/>
        <w:jc w:val="both"/>
        <w:rPr>
          <w:rFonts w:eastAsia="Times New Roman" w:cs="Arial"/>
          <w:color w:val="000000"/>
          <w:sz w:val="24"/>
          <w:szCs w:val="24"/>
          <w:lang w:eastAsia="en-GB"/>
        </w:rPr>
      </w:pPr>
      <w:r w:rsidRPr="00101A96">
        <w:rPr>
          <w:rFonts w:eastAsia="Times New Roman" w:cs="Arial"/>
          <w:color w:val="000000"/>
          <w:sz w:val="24"/>
          <w:szCs w:val="24"/>
          <w:lang w:eastAsia="en-GB"/>
        </w:rPr>
        <w:t>The BBO</w:t>
      </w:r>
      <w:r w:rsidR="00AB74EB" w:rsidRPr="00101A96">
        <w:rPr>
          <w:rFonts w:eastAsia="Times New Roman" w:cs="Arial"/>
          <w:color w:val="000000"/>
          <w:sz w:val="24"/>
          <w:szCs w:val="24"/>
          <w:lang w:eastAsia="en-GB"/>
        </w:rPr>
        <w:t xml:space="preserve"> </w:t>
      </w:r>
      <w:r w:rsidR="004949EA" w:rsidRPr="00101A96">
        <w:rPr>
          <w:rFonts w:eastAsia="Times New Roman" w:cs="Arial"/>
          <w:color w:val="000000"/>
          <w:sz w:val="24"/>
          <w:szCs w:val="24"/>
          <w:lang w:eastAsia="en-GB"/>
        </w:rPr>
        <w:t>Project</w:t>
      </w:r>
      <w:r w:rsidRPr="00101A96">
        <w:rPr>
          <w:rFonts w:eastAsia="Times New Roman" w:cs="Arial"/>
          <w:color w:val="000000"/>
          <w:sz w:val="24"/>
          <w:szCs w:val="24"/>
          <w:lang w:eastAsia="en-GB"/>
        </w:rPr>
        <w:t xml:space="preserve"> is jointly funded by the Big Lottery Fund and the D2N2 Local Enterprise Partnership European Social Fund (ESF) and aims to combat the root causes of poverty, promote social inclusion, challenge long-term unemployment, and empower socially</w:t>
      </w:r>
      <w:r w:rsidR="005E5B30" w:rsidRPr="00101A96">
        <w:rPr>
          <w:rFonts w:eastAsia="Times New Roman" w:cs="Arial"/>
          <w:color w:val="000000"/>
          <w:sz w:val="24"/>
          <w:szCs w:val="24"/>
          <w:lang w:eastAsia="en-GB"/>
        </w:rPr>
        <w:t xml:space="preserve"> and financially </w:t>
      </w:r>
      <w:r w:rsidRPr="00101A96">
        <w:rPr>
          <w:rFonts w:eastAsia="Times New Roman" w:cs="Arial"/>
          <w:color w:val="000000"/>
          <w:sz w:val="24"/>
          <w:szCs w:val="24"/>
          <w:lang w:eastAsia="en-GB"/>
        </w:rPr>
        <w:t xml:space="preserve"> excluded people. The </w:t>
      </w:r>
      <w:r w:rsidRPr="00101A96">
        <w:rPr>
          <w:rFonts w:eastAsia="Arial" w:cs="Arial"/>
          <w:spacing w:val="-1"/>
          <w:sz w:val="24"/>
          <w:szCs w:val="24"/>
        </w:rPr>
        <w:t xml:space="preserve">ESF strand is a part of the European Structural &amp; Investment Funds (EUSIF) Growth </w:t>
      </w:r>
      <w:r w:rsidR="004949EA" w:rsidRPr="00101A96">
        <w:rPr>
          <w:rFonts w:eastAsia="Arial" w:cs="Arial"/>
          <w:spacing w:val="-1"/>
          <w:sz w:val="24"/>
          <w:szCs w:val="24"/>
        </w:rPr>
        <w:t>Project</w:t>
      </w:r>
      <w:r w:rsidRPr="00101A96">
        <w:rPr>
          <w:rFonts w:eastAsia="Arial" w:cs="Arial"/>
          <w:spacing w:val="-1"/>
          <w:sz w:val="24"/>
          <w:szCs w:val="24"/>
        </w:rPr>
        <w:t xml:space="preserve"> 2014 – 2020 and its principal goal is to improve local growth and create jobs, by investing in Innovation, Business, Skills and Employment. ‘Promoting Social Inclusion &amp; Combating Poverty’ is a key Theme</w:t>
      </w:r>
      <w:r w:rsidRPr="00101A96">
        <w:rPr>
          <w:rFonts w:eastAsia="Arial" w:cs="Arial"/>
          <w:b/>
          <w:spacing w:val="-1"/>
          <w:sz w:val="24"/>
          <w:szCs w:val="24"/>
        </w:rPr>
        <w:t xml:space="preserve"> </w:t>
      </w:r>
      <w:r w:rsidRPr="00101A96">
        <w:rPr>
          <w:rFonts w:eastAsia="Arial" w:cs="Arial"/>
          <w:spacing w:val="-1"/>
          <w:sz w:val="24"/>
          <w:szCs w:val="24"/>
        </w:rPr>
        <w:t xml:space="preserve">within the EUSIF </w:t>
      </w:r>
      <w:r w:rsidR="004949EA" w:rsidRPr="00101A96">
        <w:rPr>
          <w:rFonts w:eastAsia="Arial" w:cs="Arial"/>
          <w:spacing w:val="-1"/>
          <w:sz w:val="24"/>
          <w:szCs w:val="24"/>
        </w:rPr>
        <w:t>Project</w:t>
      </w:r>
      <w:r w:rsidRPr="00101A96">
        <w:rPr>
          <w:rFonts w:eastAsia="Arial" w:cs="Arial"/>
          <w:b/>
          <w:spacing w:val="-1"/>
          <w:sz w:val="24"/>
          <w:szCs w:val="24"/>
        </w:rPr>
        <w:t xml:space="preserve"> </w:t>
      </w:r>
      <w:r w:rsidRPr="00101A96">
        <w:rPr>
          <w:rFonts w:eastAsia="Arial" w:cs="Arial"/>
          <w:spacing w:val="-1"/>
          <w:sz w:val="24"/>
          <w:szCs w:val="24"/>
        </w:rPr>
        <w:t xml:space="preserve">(Thematic Objective Nine -TO9) and therefore the Big Lottery Fund is matching funds from ESF to deliver the BBO </w:t>
      </w:r>
      <w:r w:rsidR="004949EA" w:rsidRPr="00101A96">
        <w:rPr>
          <w:rFonts w:eastAsia="Arial" w:cs="Arial"/>
          <w:spacing w:val="-1"/>
          <w:sz w:val="24"/>
          <w:szCs w:val="24"/>
        </w:rPr>
        <w:t>Project</w:t>
      </w:r>
      <w:r w:rsidRPr="00101A96">
        <w:rPr>
          <w:rFonts w:eastAsia="Arial" w:cs="Arial"/>
          <w:spacing w:val="-1"/>
          <w:sz w:val="24"/>
          <w:szCs w:val="24"/>
        </w:rPr>
        <w:t xml:space="preserve"> via three separate, yet complementary, pathways which are; Financial Inclusion, Multiple &amp; Complex Needs, and Towards Work.  </w:t>
      </w:r>
    </w:p>
    <w:p w:rsidR="00902885" w:rsidRPr="00101A96" w:rsidRDefault="00902885" w:rsidP="005A673A">
      <w:pPr>
        <w:keepNext/>
        <w:keepLines/>
        <w:spacing w:after="228" w:line="240" w:lineRule="auto"/>
        <w:ind w:left="11" w:hanging="11"/>
        <w:contextualSpacing/>
        <w:jc w:val="both"/>
        <w:rPr>
          <w:rFonts w:eastAsia="Times New Roman" w:cs="Arial"/>
          <w:color w:val="000000"/>
          <w:sz w:val="24"/>
          <w:szCs w:val="24"/>
          <w:lang w:eastAsia="en-GB"/>
        </w:rPr>
      </w:pPr>
    </w:p>
    <w:p w:rsidR="00902885" w:rsidRPr="00101A96" w:rsidRDefault="004949EA" w:rsidP="005A673A">
      <w:pPr>
        <w:keepNext/>
        <w:keepLines/>
        <w:spacing w:after="228" w:line="367" w:lineRule="auto"/>
        <w:ind w:left="11" w:hanging="11"/>
        <w:contextualSpacing/>
        <w:jc w:val="both"/>
        <w:rPr>
          <w:rFonts w:eastAsia="Times New Roman" w:cs="Arial"/>
          <w:color w:val="000000"/>
          <w:sz w:val="24"/>
          <w:szCs w:val="24"/>
          <w:lang w:val="en-US" w:eastAsia="en-GB"/>
        </w:rPr>
      </w:pPr>
      <w:r w:rsidRPr="00101A96">
        <w:rPr>
          <w:rFonts w:eastAsia="Times New Roman" w:cs="Arial"/>
          <w:color w:val="000000"/>
          <w:sz w:val="24"/>
          <w:szCs w:val="24"/>
          <w:lang w:val="en-US" w:eastAsia="en-GB"/>
        </w:rPr>
        <w:t>SAAG</w:t>
      </w:r>
      <w:r w:rsidR="00AB74EB" w:rsidRPr="00101A96">
        <w:rPr>
          <w:rFonts w:eastAsia="Times New Roman" w:cs="Arial"/>
          <w:color w:val="000000"/>
          <w:sz w:val="24"/>
          <w:szCs w:val="24"/>
          <w:lang w:val="en-US" w:eastAsia="en-GB"/>
        </w:rPr>
        <w:t xml:space="preserve"> </w:t>
      </w:r>
      <w:r w:rsidR="00902885" w:rsidRPr="00101A96">
        <w:rPr>
          <w:rFonts w:eastAsia="Times New Roman" w:cs="Arial"/>
          <w:color w:val="000000"/>
          <w:sz w:val="24"/>
          <w:szCs w:val="24"/>
          <w:lang w:val="en-US" w:eastAsia="en-GB"/>
        </w:rPr>
        <w:t xml:space="preserve">is part of the </w:t>
      </w:r>
      <w:r w:rsidR="00902885" w:rsidRPr="00101A96">
        <w:rPr>
          <w:rFonts w:eastAsia="Times New Roman" w:cs="Arial"/>
          <w:b/>
          <w:color w:val="000000"/>
          <w:sz w:val="24"/>
          <w:szCs w:val="24"/>
          <w:lang w:val="en-US" w:eastAsia="en-GB"/>
        </w:rPr>
        <w:t>D2N2 People First Consortium</w:t>
      </w:r>
      <w:r w:rsidR="00902885" w:rsidRPr="00101A96">
        <w:rPr>
          <w:rFonts w:eastAsia="Times New Roman" w:cs="Arial"/>
          <w:color w:val="000000"/>
          <w:sz w:val="24"/>
          <w:szCs w:val="24"/>
          <w:lang w:val="en-US" w:eastAsia="en-GB"/>
        </w:rPr>
        <w:t xml:space="preserve">, which has submitted </w:t>
      </w:r>
      <w:r w:rsidR="00FD5ADB" w:rsidRPr="00101A96">
        <w:rPr>
          <w:rFonts w:eastAsia="Times New Roman" w:cs="Arial"/>
          <w:color w:val="000000"/>
          <w:sz w:val="24"/>
          <w:szCs w:val="24"/>
          <w:lang w:val="en-US" w:eastAsia="en-GB"/>
        </w:rPr>
        <w:t xml:space="preserve">and won </w:t>
      </w:r>
      <w:r w:rsidR="00902885" w:rsidRPr="00101A96">
        <w:rPr>
          <w:rFonts w:eastAsia="Times New Roman" w:cs="Arial"/>
          <w:color w:val="000000"/>
          <w:sz w:val="24"/>
          <w:szCs w:val="24"/>
          <w:lang w:val="en-US" w:eastAsia="en-GB"/>
        </w:rPr>
        <w:t xml:space="preserve">three separate Stage </w:t>
      </w:r>
      <w:r w:rsidR="00DD6C37" w:rsidRPr="00101A96">
        <w:rPr>
          <w:rFonts w:eastAsia="Times New Roman" w:cs="Arial"/>
          <w:color w:val="000000"/>
          <w:sz w:val="24"/>
          <w:szCs w:val="24"/>
          <w:lang w:val="en-US" w:eastAsia="en-GB"/>
        </w:rPr>
        <w:t>2</w:t>
      </w:r>
      <w:r w:rsidR="00902885" w:rsidRPr="00101A96">
        <w:rPr>
          <w:rFonts w:eastAsia="Times New Roman" w:cs="Arial"/>
          <w:color w:val="000000"/>
          <w:sz w:val="24"/>
          <w:szCs w:val="24"/>
          <w:lang w:val="en-US" w:eastAsia="en-GB"/>
        </w:rPr>
        <w:t xml:space="preserve"> </w:t>
      </w:r>
      <w:r w:rsidR="00DD6C37" w:rsidRPr="00101A96">
        <w:rPr>
          <w:rFonts w:eastAsia="Times New Roman" w:cs="Arial"/>
          <w:color w:val="000000"/>
          <w:sz w:val="24"/>
          <w:szCs w:val="24"/>
          <w:lang w:val="en-US" w:eastAsia="en-GB"/>
        </w:rPr>
        <w:t>applications</w:t>
      </w:r>
      <w:r w:rsidR="00902885" w:rsidRPr="00101A96">
        <w:rPr>
          <w:rFonts w:eastAsia="Times New Roman" w:cs="Arial"/>
          <w:color w:val="000000"/>
          <w:sz w:val="24"/>
          <w:szCs w:val="24"/>
          <w:lang w:val="en-US" w:eastAsia="en-GB"/>
        </w:rPr>
        <w:t xml:space="preserve">, one for each TO9 Pathway.  As part of this Alliance, </w:t>
      </w:r>
      <w:r w:rsidRPr="00101A96">
        <w:rPr>
          <w:rFonts w:eastAsia="Times New Roman" w:cs="Arial"/>
          <w:color w:val="000000"/>
          <w:sz w:val="24"/>
          <w:szCs w:val="24"/>
          <w:lang w:val="en-US" w:eastAsia="en-GB"/>
        </w:rPr>
        <w:t xml:space="preserve">SAAG lead agency for </w:t>
      </w:r>
      <w:r w:rsidR="00902885" w:rsidRPr="00101A96">
        <w:rPr>
          <w:rFonts w:eastAsia="Times New Roman" w:cs="Arial"/>
          <w:i/>
          <w:color w:val="000000"/>
          <w:sz w:val="24"/>
          <w:szCs w:val="24"/>
          <w:lang w:val="en-US" w:eastAsia="en-GB"/>
        </w:rPr>
        <w:t>Advice Nottingham is leading on the Financial Inclusion Pathway</w:t>
      </w:r>
      <w:r w:rsidR="00902885" w:rsidRPr="00101A96">
        <w:rPr>
          <w:rFonts w:eastAsia="Times New Roman" w:cs="Arial"/>
          <w:color w:val="000000"/>
          <w:sz w:val="24"/>
          <w:szCs w:val="24"/>
          <w:lang w:val="en-US" w:eastAsia="en-GB"/>
        </w:rPr>
        <w:t xml:space="preserve">, </w:t>
      </w:r>
      <w:r w:rsidR="00902885" w:rsidRPr="00101A96">
        <w:rPr>
          <w:rFonts w:eastAsia="Times New Roman" w:cs="Arial"/>
          <w:i/>
          <w:color w:val="000000"/>
          <w:sz w:val="24"/>
          <w:szCs w:val="24"/>
          <w:lang w:val="en-US" w:eastAsia="en-GB"/>
        </w:rPr>
        <w:t xml:space="preserve">Framework Housing is leading on Multiple &amp; Complex Needs Pathway </w:t>
      </w:r>
      <w:r w:rsidR="00902885" w:rsidRPr="00101A96">
        <w:rPr>
          <w:rFonts w:eastAsia="Times New Roman" w:cs="Arial"/>
          <w:color w:val="000000"/>
          <w:sz w:val="24"/>
          <w:szCs w:val="24"/>
          <w:lang w:val="en-US" w:eastAsia="en-GB"/>
        </w:rPr>
        <w:t>and</w:t>
      </w:r>
      <w:r w:rsidR="00902885" w:rsidRPr="00101A96">
        <w:rPr>
          <w:rFonts w:eastAsia="Times New Roman" w:cs="Arial"/>
          <w:i/>
          <w:color w:val="000000"/>
          <w:sz w:val="24"/>
          <w:szCs w:val="24"/>
          <w:lang w:val="en-US" w:eastAsia="en-GB"/>
        </w:rPr>
        <w:t xml:space="preserve"> G</w:t>
      </w:r>
      <w:r w:rsidRPr="00101A96">
        <w:rPr>
          <w:rFonts w:eastAsia="Times New Roman" w:cs="Arial"/>
          <w:i/>
          <w:color w:val="000000"/>
          <w:sz w:val="24"/>
          <w:szCs w:val="24"/>
          <w:lang w:val="en-US" w:eastAsia="en-GB"/>
        </w:rPr>
        <w:t xml:space="preserve">roundwork </w:t>
      </w:r>
      <w:r w:rsidR="00902885" w:rsidRPr="00101A96">
        <w:rPr>
          <w:rFonts w:eastAsia="Times New Roman" w:cs="Arial"/>
          <w:i/>
          <w:color w:val="000000"/>
          <w:sz w:val="24"/>
          <w:szCs w:val="24"/>
          <w:lang w:val="en-US" w:eastAsia="en-GB"/>
        </w:rPr>
        <w:t>G</w:t>
      </w:r>
      <w:r w:rsidRPr="00101A96">
        <w:rPr>
          <w:rFonts w:eastAsia="Times New Roman" w:cs="Arial"/>
          <w:i/>
          <w:color w:val="000000"/>
          <w:sz w:val="24"/>
          <w:szCs w:val="24"/>
          <w:lang w:val="en-US" w:eastAsia="en-GB"/>
        </w:rPr>
        <w:t xml:space="preserve">reater </w:t>
      </w:r>
      <w:r w:rsidR="00902885" w:rsidRPr="00101A96">
        <w:rPr>
          <w:rFonts w:eastAsia="Times New Roman" w:cs="Arial"/>
          <w:i/>
          <w:color w:val="000000"/>
          <w:sz w:val="24"/>
          <w:szCs w:val="24"/>
          <w:lang w:val="en-US" w:eastAsia="en-GB"/>
        </w:rPr>
        <w:t>N</w:t>
      </w:r>
      <w:r w:rsidRPr="00101A96">
        <w:rPr>
          <w:rFonts w:eastAsia="Times New Roman" w:cs="Arial"/>
          <w:i/>
          <w:color w:val="000000"/>
          <w:sz w:val="24"/>
          <w:szCs w:val="24"/>
          <w:lang w:val="en-US" w:eastAsia="en-GB"/>
        </w:rPr>
        <w:t xml:space="preserve">ottingham </w:t>
      </w:r>
      <w:r w:rsidR="00902885" w:rsidRPr="00101A96">
        <w:rPr>
          <w:rFonts w:eastAsia="Times New Roman" w:cs="Arial"/>
          <w:i/>
          <w:color w:val="000000"/>
          <w:sz w:val="24"/>
          <w:szCs w:val="24"/>
          <w:lang w:val="en-US" w:eastAsia="en-GB"/>
        </w:rPr>
        <w:t>is leading on the Towards Work Pathway.</w:t>
      </w:r>
      <w:r w:rsidR="00902885" w:rsidRPr="00101A96">
        <w:rPr>
          <w:rFonts w:eastAsia="Times New Roman" w:cs="Arial"/>
          <w:color w:val="000000"/>
          <w:sz w:val="24"/>
          <w:szCs w:val="24"/>
          <w:lang w:val="en-US" w:eastAsia="en-GB"/>
        </w:rPr>
        <w:t xml:space="preserve"> All three Pathways share a common ethos and approach, based on the principles of </w:t>
      </w:r>
      <w:r w:rsidR="00902885" w:rsidRPr="00101A96">
        <w:rPr>
          <w:rFonts w:eastAsia="Times New Roman" w:cs="Arial"/>
          <w:i/>
          <w:color w:val="000000"/>
          <w:sz w:val="24"/>
          <w:szCs w:val="24"/>
          <w:lang w:val="en-US" w:eastAsia="en-GB"/>
        </w:rPr>
        <w:t xml:space="preserve">Personalization, Strategic Purpose </w:t>
      </w:r>
      <w:r w:rsidR="00902885" w:rsidRPr="00101A96">
        <w:rPr>
          <w:rFonts w:eastAsia="Times New Roman" w:cs="Arial"/>
          <w:color w:val="000000"/>
          <w:sz w:val="24"/>
          <w:szCs w:val="24"/>
          <w:lang w:val="en-US" w:eastAsia="en-GB"/>
        </w:rPr>
        <w:t xml:space="preserve">&amp; </w:t>
      </w:r>
      <w:r w:rsidR="00902885" w:rsidRPr="00101A96">
        <w:rPr>
          <w:rFonts w:eastAsia="Times New Roman" w:cs="Arial"/>
          <w:i/>
          <w:color w:val="000000"/>
          <w:sz w:val="24"/>
          <w:szCs w:val="24"/>
          <w:lang w:val="en-US" w:eastAsia="en-GB"/>
        </w:rPr>
        <w:t>Value for Money</w:t>
      </w:r>
      <w:r w:rsidR="00902885" w:rsidRPr="00101A96">
        <w:rPr>
          <w:rFonts w:eastAsia="Times New Roman" w:cs="Arial"/>
          <w:color w:val="000000"/>
          <w:sz w:val="24"/>
          <w:szCs w:val="24"/>
          <w:lang w:val="en-US" w:eastAsia="en-GB"/>
        </w:rPr>
        <w:t xml:space="preserve"> </w:t>
      </w:r>
      <w:r w:rsidR="00902885" w:rsidRPr="00101A96">
        <w:rPr>
          <w:rFonts w:eastAsia="Times New Roman" w:cs="Arial"/>
          <w:color w:val="000000"/>
          <w:sz w:val="24"/>
          <w:szCs w:val="24"/>
          <w:highlight w:val="yellow"/>
          <w:lang w:val="en-US" w:eastAsia="en-GB"/>
        </w:rPr>
        <w:t>and also share a system for Data Collection, Monitoring and Evaluation.</w:t>
      </w:r>
      <w:r w:rsidR="00902885" w:rsidRPr="00101A96">
        <w:rPr>
          <w:rFonts w:eastAsia="Times New Roman" w:cs="Arial"/>
          <w:color w:val="000000"/>
          <w:sz w:val="24"/>
          <w:szCs w:val="24"/>
          <w:lang w:val="en-US" w:eastAsia="en-GB"/>
        </w:rPr>
        <w:t xml:space="preserve">    </w:t>
      </w:r>
    </w:p>
    <w:p w:rsidR="00902885" w:rsidRPr="00101A96" w:rsidRDefault="00902885" w:rsidP="005A673A">
      <w:pPr>
        <w:keepNext/>
        <w:keepLines/>
        <w:spacing w:after="228" w:line="240" w:lineRule="auto"/>
        <w:ind w:left="11" w:hanging="11"/>
        <w:contextualSpacing/>
        <w:jc w:val="both"/>
        <w:rPr>
          <w:rFonts w:eastAsia="Times New Roman" w:cs="Arial"/>
          <w:b/>
          <w:color w:val="000000"/>
          <w:sz w:val="24"/>
          <w:szCs w:val="24"/>
          <w:lang w:eastAsia="en-GB"/>
        </w:rPr>
      </w:pPr>
    </w:p>
    <w:p w:rsidR="00B264F9" w:rsidRPr="00101A96" w:rsidRDefault="00101A96" w:rsidP="00BF6C96">
      <w:pPr>
        <w:pStyle w:val="ListParagraph"/>
        <w:numPr>
          <w:ilvl w:val="1"/>
          <w:numId w:val="15"/>
        </w:numPr>
        <w:spacing w:line="367" w:lineRule="auto"/>
        <w:rPr>
          <w:rFonts w:asciiTheme="minorHAnsi" w:hAnsiTheme="minorHAnsi"/>
          <w:szCs w:val="24"/>
        </w:rPr>
      </w:pPr>
      <w:r>
        <w:rPr>
          <w:rFonts w:asciiTheme="minorHAnsi" w:hAnsiTheme="minorHAnsi"/>
          <w:b/>
          <w:szCs w:val="24"/>
        </w:rPr>
        <w:t xml:space="preserve">    </w:t>
      </w:r>
      <w:r w:rsidR="00AD425E" w:rsidRPr="00101A96">
        <w:rPr>
          <w:rFonts w:asciiTheme="minorHAnsi" w:hAnsiTheme="minorHAnsi"/>
          <w:b/>
          <w:szCs w:val="24"/>
        </w:rPr>
        <w:t xml:space="preserve">Background to the </w:t>
      </w:r>
      <w:r w:rsidR="00B264F9" w:rsidRPr="00101A96">
        <w:rPr>
          <w:rFonts w:asciiTheme="minorHAnsi" w:hAnsiTheme="minorHAnsi"/>
          <w:b/>
          <w:szCs w:val="24"/>
        </w:rPr>
        <w:t>‘</w:t>
      </w:r>
      <w:r w:rsidR="00B264F9" w:rsidRPr="00101A96">
        <w:rPr>
          <w:rFonts w:asciiTheme="minorHAnsi" w:hAnsiTheme="minorHAnsi"/>
          <w:b/>
          <w:i/>
          <w:color w:val="FF0000"/>
          <w:szCs w:val="24"/>
        </w:rPr>
        <w:t xml:space="preserve">Money sorted in D2N2’ </w:t>
      </w:r>
      <w:r w:rsidR="00B264F9" w:rsidRPr="00101A96">
        <w:rPr>
          <w:rFonts w:asciiTheme="minorHAnsi" w:hAnsiTheme="minorHAnsi"/>
          <w:b/>
          <w:color w:val="auto"/>
          <w:szCs w:val="24"/>
        </w:rPr>
        <w:t>Financial Inclusion Project</w:t>
      </w:r>
    </w:p>
    <w:p w:rsidR="00101A96" w:rsidRDefault="00902885" w:rsidP="00B264F9">
      <w:pPr>
        <w:pStyle w:val="ListParagraph"/>
        <w:spacing w:line="367" w:lineRule="auto"/>
        <w:ind w:left="11"/>
        <w:rPr>
          <w:rFonts w:asciiTheme="minorHAnsi" w:hAnsiTheme="minorHAnsi"/>
          <w:szCs w:val="24"/>
        </w:rPr>
      </w:pPr>
      <w:r w:rsidRPr="00101A96">
        <w:rPr>
          <w:rFonts w:asciiTheme="minorHAnsi" w:hAnsiTheme="minorHAnsi"/>
          <w:szCs w:val="24"/>
        </w:rPr>
        <w:t xml:space="preserve">Many disadvantaged and excluded people across Nottinghamshire and Derbyshire need support to address the barriers they face in order to achieve stability, as a vital first step towards </w:t>
      </w:r>
      <w:r w:rsidR="005E5B30" w:rsidRPr="00101A96">
        <w:rPr>
          <w:rFonts w:asciiTheme="minorHAnsi" w:hAnsiTheme="minorHAnsi"/>
          <w:szCs w:val="24"/>
        </w:rPr>
        <w:t>becoming financially</w:t>
      </w:r>
      <w:r w:rsidR="002B79A9" w:rsidRPr="00101A96">
        <w:rPr>
          <w:rFonts w:asciiTheme="minorHAnsi" w:hAnsiTheme="minorHAnsi"/>
          <w:szCs w:val="24"/>
        </w:rPr>
        <w:t xml:space="preserve"> included. The lev</w:t>
      </w:r>
      <w:r w:rsidRPr="00101A96">
        <w:rPr>
          <w:rFonts w:asciiTheme="minorHAnsi" w:hAnsiTheme="minorHAnsi"/>
          <w:szCs w:val="24"/>
        </w:rPr>
        <w:t>el, duration and nature of support will depend on an individual’s personal circumstances, however it will primarily focus on addressing the root causes of their exclusion</w:t>
      </w:r>
      <w:r w:rsidR="005257AE" w:rsidRPr="00101A96">
        <w:rPr>
          <w:rFonts w:asciiTheme="minorHAnsi" w:hAnsiTheme="minorHAnsi"/>
          <w:szCs w:val="24"/>
        </w:rPr>
        <w:t xml:space="preserve"> and he</w:t>
      </w:r>
      <w:r w:rsidR="002B79A9" w:rsidRPr="00101A96">
        <w:rPr>
          <w:rFonts w:asciiTheme="minorHAnsi" w:hAnsiTheme="minorHAnsi"/>
          <w:szCs w:val="24"/>
        </w:rPr>
        <w:t xml:space="preserve">lping them </w:t>
      </w:r>
      <w:r w:rsidR="005E5B30" w:rsidRPr="00101A96">
        <w:rPr>
          <w:rFonts w:asciiTheme="minorHAnsi" w:hAnsiTheme="minorHAnsi"/>
          <w:szCs w:val="24"/>
        </w:rPr>
        <w:t>on a journey t</w:t>
      </w:r>
      <w:r w:rsidR="002B79A9" w:rsidRPr="00101A96">
        <w:rPr>
          <w:rFonts w:asciiTheme="minorHAnsi" w:hAnsiTheme="minorHAnsi"/>
          <w:szCs w:val="24"/>
        </w:rPr>
        <w:t>oward</w:t>
      </w:r>
      <w:r w:rsidR="005E5B30" w:rsidRPr="00101A96">
        <w:rPr>
          <w:rFonts w:asciiTheme="minorHAnsi" w:hAnsiTheme="minorHAnsi"/>
          <w:szCs w:val="24"/>
        </w:rPr>
        <w:t>s</w:t>
      </w:r>
      <w:r w:rsidR="002B79A9" w:rsidRPr="00101A96">
        <w:rPr>
          <w:rFonts w:asciiTheme="minorHAnsi" w:hAnsiTheme="minorHAnsi"/>
          <w:szCs w:val="24"/>
        </w:rPr>
        <w:t xml:space="preserve"> becoming more financially resilient</w:t>
      </w:r>
      <w:r w:rsidR="009B74AB" w:rsidRPr="00101A96">
        <w:rPr>
          <w:rFonts w:asciiTheme="minorHAnsi" w:hAnsiTheme="minorHAnsi"/>
          <w:szCs w:val="24"/>
        </w:rPr>
        <w:t>.</w:t>
      </w:r>
      <w:r w:rsidR="002B79A9" w:rsidRPr="00101A96">
        <w:rPr>
          <w:rFonts w:asciiTheme="minorHAnsi" w:hAnsiTheme="minorHAnsi"/>
          <w:szCs w:val="24"/>
        </w:rPr>
        <w:t xml:space="preserve"> </w:t>
      </w:r>
      <w:r w:rsidR="005E5B30" w:rsidRPr="00101A96">
        <w:rPr>
          <w:rFonts w:asciiTheme="minorHAnsi" w:hAnsiTheme="minorHAnsi"/>
          <w:szCs w:val="24"/>
        </w:rPr>
        <w:t xml:space="preserve">Our </w:t>
      </w:r>
      <w:r w:rsidR="00B264F9" w:rsidRPr="00101A96">
        <w:rPr>
          <w:rFonts w:asciiTheme="minorHAnsi" w:hAnsiTheme="minorHAnsi"/>
          <w:color w:val="FF0000"/>
          <w:szCs w:val="24"/>
        </w:rPr>
        <w:t>‘</w:t>
      </w:r>
      <w:r w:rsidR="00B264F9" w:rsidRPr="00101A96">
        <w:rPr>
          <w:rFonts w:asciiTheme="minorHAnsi" w:hAnsiTheme="minorHAnsi"/>
          <w:i/>
          <w:color w:val="FF0000"/>
          <w:szCs w:val="24"/>
        </w:rPr>
        <w:t xml:space="preserve">Money Sorted in </w:t>
      </w:r>
      <w:r w:rsidR="005E5B30" w:rsidRPr="00101A96">
        <w:rPr>
          <w:rFonts w:asciiTheme="minorHAnsi" w:hAnsiTheme="minorHAnsi"/>
          <w:i/>
          <w:color w:val="FF0000"/>
          <w:szCs w:val="24"/>
        </w:rPr>
        <w:t xml:space="preserve">D2N2’ </w:t>
      </w:r>
      <w:r w:rsidR="005E5B30" w:rsidRPr="00101A96">
        <w:rPr>
          <w:rFonts w:asciiTheme="minorHAnsi" w:hAnsiTheme="minorHAnsi"/>
          <w:color w:val="auto"/>
          <w:szCs w:val="24"/>
        </w:rPr>
        <w:t>Project</w:t>
      </w:r>
      <w:r w:rsidRPr="00101A96">
        <w:rPr>
          <w:rFonts w:asciiTheme="minorHAnsi" w:hAnsiTheme="minorHAnsi"/>
          <w:szCs w:val="24"/>
        </w:rPr>
        <w:t xml:space="preserve"> aims to support those who are disengaged and furthest away from </w:t>
      </w:r>
      <w:r w:rsidR="002B79A9" w:rsidRPr="00101A96">
        <w:rPr>
          <w:rFonts w:asciiTheme="minorHAnsi" w:hAnsiTheme="minorHAnsi"/>
          <w:szCs w:val="24"/>
        </w:rPr>
        <w:t>the labour market.</w:t>
      </w:r>
      <w:r w:rsidR="009B74AB" w:rsidRPr="00101A96">
        <w:rPr>
          <w:rFonts w:asciiTheme="minorHAnsi" w:hAnsiTheme="minorHAnsi"/>
          <w:szCs w:val="24"/>
        </w:rPr>
        <w:t xml:space="preserve"> </w:t>
      </w:r>
      <w:r w:rsidR="002B79A9" w:rsidRPr="00101A96">
        <w:rPr>
          <w:rFonts w:asciiTheme="minorHAnsi" w:hAnsiTheme="minorHAnsi"/>
          <w:szCs w:val="24"/>
        </w:rPr>
        <w:t>A</w:t>
      </w:r>
      <w:r w:rsidRPr="00101A96">
        <w:rPr>
          <w:rFonts w:asciiTheme="minorHAnsi" w:hAnsiTheme="minorHAnsi"/>
          <w:szCs w:val="24"/>
        </w:rPr>
        <w:t xml:space="preserve">ims of the </w:t>
      </w:r>
      <w:r w:rsidR="004949EA" w:rsidRPr="00101A96">
        <w:rPr>
          <w:rFonts w:asciiTheme="minorHAnsi" w:hAnsiTheme="minorHAnsi"/>
          <w:szCs w:val="24"/>
        </w:rPr>
        <w:t>Project</w:t>
      </w:r>
      <w:r w:rsidR="005E5B30" w:rsidRPr="00101A96">
        <w:rPr>
          <w:rFonts w:asciiTheme="minorHAnsi" w:hAnsiTheme="minorHAnsi"/>
          <w:szCs w:val="24"/>
        </w:rPr>
        <w:t xml:space="preserve"> include participants</w:t>
      </w:r>
      <w:r w:rsidR="00D324DD" w:rsidRPr="00101A96">
        <w:rPr>
          <w:rFonts w:asciiTheme="minorHAnsi" w:hAnsiTheme="minorHAnsi"/>
          <w:szCs w:val="24"/>
        </w:rPr>
        <w:t>; achieving</w:t>
      </w:r>
      <w:r w:rsidRPr="00101A96">
        <w:rPr>
          <w:rFonts w:asciiTheme="minorHAnsi" w:hAnsiTheme="minorHAnsi"/>
          <w:szCs w:val="24"/>
        </w:rPr>
        <w:t xml:space="preserve"> </w:t>
      </w:r>
      <w:r w:rsidR="005E5B30" w:rsidRPr="00101A96">
        <w:rPr>
          <w:rFonts w:asciiTheme="minorHAnsi" w:hAnsiTheme="minorHAnsi"/>
          <w:szCs w:val="24"/>
        </w:rPr>
        <w:t>stable</w:t>
      </w:r>
      <w:r w:rsidRPr="00101A96">
        <w:rPr>
          <w:rFonts w:asciiTheme="minorHAnsi" w:hAnsiTheme="minorHAnsi"/>
          <w:szCs w:val="24"/>
        </w:rPr>
        <w:t xml:space="preserve"> finances, improv</w:t>
      </w:r>
      <w:r w:rsidR="005E5B30" w:rsidRPr="00101A96">
        <w:rPr>
          <w:rFonts w:asciiTheme="minorHAnsi" w:hAnsiTheme="minorHAnsi"/>
          <w:szCs w:val="24"/>
        </w:rPr>
        <w:t>ements in</w:t>
      </w:r>
      <w:r w:rsidRPr="00101A96">
        <w:rPr>
          <w:rFonts w:asciiTheme="minorHAnsi" w:hAnsiTheme="minorHAnsi"/>
          <w:szCs w:val="24"/>
        </w:rPr>
        <w:t xml:space="preserve"> their health and wellbeing, have better functioning families, </w:t>
      </w:r>
      <w:r w:rsidR="005E5B30" w:rsidRPr="00101A96">
        <w:rPr>
          <w:rFonts w:asciiTheme="minorHAnsi" w:hAnsiTheme="minorHAnsi"/>
          <w:szCs w:val="24"/>
        </w:rPr>
        <w:t xml:space="preserve">overcome debt and be able to budget and plan more efficiently.  </w:t>
      </w:r>
    </w:p>
    <w:p w:rsidR="00B90571" w:rsidRPr="00101A96" w:rsidRDefault="005E5B30" w:rsidP="00B264F9">
      <w:pPr>
        <w:pStyle w:val="ListParagraph"/>
        <w:spacing w:line="367" w:lineRule="auto"/>
        <w:ind w:left="11"/>
        <w:rPr>
          <w:rFonts w:asciiTheme="minorHAnsi" w:hAnsiTheme="minorHAnsi"/>
          <w:szCs w:val="24"/>
        </w:rPr>
      </w:pPr>
      <w:r w:rsidRPr="00101A96">
        <w:rPr>
          <w:rFonts w:asciiTheme="minorHAnsi" w:hAnsiTheme="minorHAnsi"/>
          <w:szCs w:val="24"/>
        </w:rPr>
        <w:t>Th</w:t>
      </w:r>
      <w:r w:rsidR="00902885" w:rsidRPr="00101A96">
        <w:rPr>
          <w:rFonts w:asciiTheme="minorHAnsi" w:hAnsiTheme="minorHAnsi"/>
          <w:szCs w:val="24"/>
        </w:rPr>
        <w:t xml:space="preserve">e </w:t>
      </w:r>
      <w:r w:rsidR="004949EA" w:rsidRPr="00101A96">
        <w:rPr>
          <w:rFonts w:asciiTheme="minorHAnsi" w:hAnsiTheme="minorHAnsi"/>
          <w:szCs w:val="24"/>
        </w:rPr>
        <w:t>Project</w:t>
      </w:r>
      <w:r w:rsidR="00902885" w:rsidRPr="00101A96">
        <w:rPr>
          <w:rFonts w:asciiTheme="minorHAnsi" w:hAnsiTheme="minorHAnsi"/>
          <w:szCs w:val="24"/>
        </w:rPr>
        <w:t xml:space="preserve"> focuses on creating more effective ways of accessing and navigating existing </w:t>
      </w:r>
      <w:r w:rsidR="00B264F9" w:rsidRPr="00101A96">
        <w:rPr>
          <w:rFonts w:asciiTheme="minorHAnsi" w:hAnsiTheme="minorHAnsi"/>
          <w:szCs w:val="24"/>
        </w:rPr>
        <w:t xml:space="preserve">financial inclusion </w:t>
      </w:r>
      <w:r w:rsidR="00902885" w:rsidRPr="00101A96">
        <w:rPr>
          <w:rFonts w:asciiTheme="minorHAnsi" w:hAnsiTheme="minorHAnsi"/>
          <w:szCs w:val="24"/>
        </w:rPr>
        <w:t>provision; rationalising and aligning the range of provision accessed by individuals (especially those considered ‘hardest to reach’) and filling gaps where necessary with needs-led person centred solutions</w:t>
      </w:r>
      <w:r w:rsidR="00B264F9" w:rsidRPr="00101A96">
        <w:rPr>
          <w:rFonts w:asciiTheme="minorHAnsi" w:hAnsiTheme="minorHAnsi"/>
          <w:szCs w:val="24"/>
        </w:rPr>
        <w:t xml:space="preserve"> through the development of a Personal Financial Resilience Plan. </w:t>
      </w:r>
    </w:p>
    <w:p w:rsidR="00902885" w:rsidRPr="00101A96" w:rsidRDefault="00B264F9" w:rsidP="00B264F9">
      <w:pPr>
        <w:pStyle w:val="ListParagraph"/>
        <w:spacing w:line="367" w:lineRule="auto"/>
        <w:ind w:left="11"/>
        <w:rPr>
          <w:rFonts w:asciiTheme="minorHAnsi" w:hAnsiTheme="minorHAnsi"/>
          <w:szCs w:val="24"/>
        </w:rPr>
      </w:pPr>
      <w:r w:rsidRPr="00101A96">
        <w:rPr>
          <w:rFonts w:asciiTheme="minorHAnsi" w:hAnsiTheme="minorHAnsi"/>
          <w:szCs w:val="24"/>
        </w:rPr>
        <w:lastRenderedPageBreak/>
        <w:t>M</w:t>
      </w:r>
      <w:r w:rsidR="00902885" w:rsidRPr="00101A96">
        <w:rPr>
          <w:rFonts w:asciiTheme="minorHAnsi" w:hAnsiTheme="minorHAnsi"/>
          <w:szCs w:val="24"/>
        </w:rPr>
        <w:t xml:space="preserve">ost importantly the </w:t>
      </w:r>
      <w:r w:rsidR="004949EA" w:rsidRPr="00101A96">
        <w:rPr>
          <w:rFonts w:asciiTheme="minorHAnsi" w:hAnsiTheme="minorHAnsi"/>
          <w:szCs w:val="24"/>
        </w:rPr>
        <w:t>Project</w:t>
      </w:r>
      <w:r w:rsidR="00902885" w:rsidRPr="00101A96">
        <w:rPr>
          <w:rFonts w:asciiTheme="minorHAnsi" w:hAnsiTheme="minorHAnsi"/>
          <w:szCs w:val="24"/>
        </w:rPr>
        <w:t xml:space="preserve"> aims </w:t>
      </w:r>
      <w:r w:rsidRPr="00101A96">
        <w:rPr>
          <w:rFonts w:asciiTheme="minorHAnsi" w:hAnsiTheme="minorHAnsi"/>
          <w:szCs w:val="24"/>
        </w:rPr>
        <w:t xml:space="preserve">for </w:t>
      </w:r>
      <w:r w:rsidR="005E5B30" w:rsidRPr="00101A96">
        <w:rPr>
          <w:rFonts w:asciiTheme="minorHAnsi" w:hAnsiTheme="minorHAnsi"/>
          <w:szCs w:val="24"/>
        </w:rPr>
        <w:t xml:space="preserve">a minimum of 80% of participants </w:t>
      </w:r>
      <w:r w:rsidR="005A4630" w:rsidRPr="00101A96">
        <w:rPr>
          <w:rFonts w:asciiTheme="minorHAnsi" w:hAnsiTheme="minorHAnsi"/>
          <w:szCs w:val="24"/>
        </w:rPr>
        <w:t>to have increased</w:t>
      </w:r>
      <w:r w:rsidRPr="00101A96">
        <w:rPr>
          <w:rFonts w:asciiTheme="minorHAnsi" w:hAnsiTheme="minorHAnsi"/>
          <w:szCs w:val="24"/>
        </w:rPr>
        <w:t xml:space="preserve"> financial management skills.</w:t>
      </w:r>
    </w:p>
    <w:p w:rsidR="00902885" w:rsidRPr="00101A96" w:rsidRDefault="00902885" w:rsidP="005A673A">
      <w:pPr>
        <w:spacing w:line="240" w:lineRule="auto"/>
        <w:ind w:left="11" w:hanging="11"/>
        <w:jc w:val="both"/>
        <w:rPr>
          <w:rFonts w:cs="Arial"/>
          <w:sz w:val="24"/>
          <w:szCs w:val="24"/>
        </w:rPr>
      </w:pPr>
    </w:p>
    <w:p w:rsidR="00902885" w:rsidRPr="00101A96" w:rsidRDefault="00B264F9" w:rsidP="005A673A">
      <w:pPr>
        <w:spacing w:after="228" w:line="367" w:lineRule="auto"/>
        <w:ind w:left="11" w:hanging="11"/>
        <w:jc w:val="both"/>
        <w:rPr>
          <w:rFonts w:cs="Arial"/>
          <w:sz w:val="24"/>
          <w:szCs w:val="24"/>
          <w:lang w:eastAsia="en-GB"/>
        </w:rPr>
      </w:pPr>
      <w:r w:rsidRPr="00101A96">
        <w:rPr>
          <w:rFonts w:cs="Arial"/>
          <w:sz w:val="24"/>
          <w:szCs w:val="24"/>
          <w:lang w:eastAsia="en-GB"/>
        </w:rPr>
        <w:t xml:space="preserve">Money Sorted in D2N2 </w:t>
      </w:r>
      <w:r w:rsidR="00902885" w:rsidRPr="00101A96">
        <w:rPr>
          <w:rFonts w:cs="Arial"/>
          <w:sz w:val="24"/>
          <w:szCs w:val="24"/>
          <w:lang w:eastAsia="en-GB"/>
        </w:rPr>
        <w:t xml:space="preserve">will engage and support </w:t>
      </w:r>
      <w:r w:rsidR="00902885" w:rsidRPr="00101A96">
        <w:rPr>
          <w:rFonts w:cs="Arial"/>
          <w:b/>
          <w:sz w:val="24"/>
          <w:szCs w:val="24"/>
          <w:lang w:eastAsia="en-GB"/>
        </w:rPr>
        <w:t>2,500</w:t>
      </w:r>
      <w:r w:rsidR="00902885" w:rsidRPr="00101A96">
        <w:rPr>
          <w:rFonts w:cs="Arial"/>
          <w:sz w:val="24"/>
          <w:szCs w:val="24"/>
          <w:lang w:eastAsia="en-GB"/>
        </w:rPr>
        <w:t xml:space="preserve"> </w:t>
      </w:r>
      <w:r w:rsidRPr="00101A96">
        <w:rPr>
          <w:rFonts w:cs="Arial"/>
          <w:sz w:val="24"/>
          <w:szCs w:val="24"/>
          <w:lang w:eastAsia="en-GB"/>
        </w:rPr>
        <w:t>participants</w:t>
      </w:r>
    </w:p>
    <w:p w:rsidR="00902885" w:rsidRPr="00101A96" w:rsidRDefault="00902885" w:rsidP="005A673A">
      <w:pPr>
        <w:spacing w:after="228" w:line="367" w:lineRule="auto"/>
        <w:jc w:val="both"/>
        <w:rPr>
          <w:rFonts w:eastAsia="Calibri" w:cs="Arial"/>
          <w:sz w:val="24"/>
          <w:szCs w:val="24"/>
        </w:rPr>
      </w:pPr>
      <w:r w:rsidRPr="00101A96">
        <w:rPr>
          <w:rFonts w:eastAsia="Calibri" w:cs="Arial"/>
          <w:sz w:val="24"/>
          <w:szCs w:val="24"/>
        </w:rPr>
        <w:t>Of these 2,500 Participants, specific demographic targets are as follows:</w:t>
      </w:r>
    </w:p>
    <w:p w:rsidR="00902885" w:rsidRPr="00101A96" w:rsidRDefault="00902885" w:rsidP="00BF6C96">
      <w:pPr>
        <w:pStyle w:val="ListParagraph"/>
        <w:numPr>
          <w:ilvl w:val="0"/>
          <w:numId w:val="4"/>
        </w:numPr>
        <w:spacing w:line="367" w:lineRule="auto"/>
        <w:rPr>
          <w:rFonts w:asciiTheme="minorHAnsi" w:eastAsia="Calibri" w:hAnsiTheme="minorHAnsi"/>
          <w:szCs w:val="24"/>
        </w:rPr>
      </w:pPr>
      <w:r w:rsidRPr="00101A96">
        <w:rPr>
          <w:rFonts w:asciiTheme="minorHAnsi" w:eastAsia="Calibri" w:hAnsiTheme="minorHAnsi"/>
          <w:b/>
          <w:szCs w:val="24"/>
        </w:rPr>
        <w:t>1,250</w:t>
      </w:r>
      <w:r w:rsidRPr="00101A96">
        <w:rPr>
          <w:rFonts w:asciiTheme="minorHAnsi" w:eastAsia="Calibri" w:hAnsiTheme="minorHAnsi"/>
          <w:szCs w:val="24"/>
        </w:rPr>
        <w:t xml:space="preserve"> Men</w:t>
      </w:r>
    </w:p>
    <w:p w:rsidR="00902885" w:rsidRPr="00101A96" w:rsidRDefault="00902885" w:rsidP="00BF6C96">
      <w:pPr>
        <w:pStyle w:val="ListParagraph"/>
        <w:numPr>
          <w:ilvl w:val="0"/>
          <w:numId w:val="4"/>
        </w:numPr>
        <w:spacing w:line="367" w:lineRule="auto"/>
        <w:rPr>
          <w:rFonts w:asciiTheme="minorHAnsi" w:eastAsia="Calibri" w:hAnsiTheme="minorHAnsi"/>
          <w:szCs w:val="24"/>
        </w:rPr>
      </w:pPr>
      <w:r w:rsidRPr="00101A96">
        <w:rPr>
          <w:rFonts w:asciiTheme="minorHAnsi" w:eastAsia="Calibri" w:hAnsiTheme="minorHAnsi"/>
          <w:b/>
          <w:szCs w:val="24"/>
        </w:rPr>
        <w:t>1,250</w:t>
      </w:r>
      <w:r w:rsidRPr="00101A96">
        <w:rPr>
          <w:rFonts w:asciiTheme="minorHAnsi" w:eastAsia="Calibri" w:hAnsiTheme="minorHAnsi"/>
          <w:szCs w:val="24"/>
        </w:rPr>
        <w:t xml:space="preserve"> Women</w:t>
      </w:r>
    </w:p>
    <w:p w:rsidR="00902885" w:rsidRPr="00101A96" w:rsidRDefault="00902885" w:rsidP="00BF6C96">
      <w:pPr>
        <w:pStyle w:val="ListParagraph"/>
        <w:numPr>
          <w:ilvl w:val="0"/>
          <w:numId w:val="4"/>
        </w:numPr>
        <w:spacing w:line="367" w:lineRule="auto"/>
        <w:rPr>
          <w:rFonts w:asciiTheme="minorHAnsi" w:eastAsia="Calibri" w:hAnsiTheme="minorHAnsi"/>
          <w:szCs w:val="24"/>
        </w:rPr>
      </w:pPr>
      <w:r w:rsidRPr="00101A96">
        <w:rPr>
          <w:rFonts w:asciiTheme="minorHAnsi" w:eastAsia="Calibri" w:hAnsiTheme="minorHAnsi"/>
          <w:b/>
          <w:szCs w:val="24"/>
        </w:rPr>
        <w:t>1,250</w:t>
      </w:r>
      <w:r w:rsidRPr="00101A96">
        <w:rPr>
          <w:rFonts w:asciiTheme="minorHAnsi" w:eastAsia="Calibri" w:hAnsiTheme="minorHAnsi"/>
          <w:szCs w:val="24"/>
        </w:rPr>
        <w:t xml:space="preserve"> People who are Unemployed</w:t>
      </w:r>
    </w:p>
    <w:p w:rsidR="00902885" w:rsidRPr="00101A96" w:rsidRDefault="00902885" w:rsidP="00BF6C96">
      <w:pPr>
        <w:pStyle w:val="ListParagraph"/>
        <w:numPr>
          <w:ilvl w:val="0"/>
          <w:numId w:val="4"/>
        </w:numPr>
        <w:spacing w:line="367" w:lineRule="auto"/>
        <w:rPr>
          <w:rFonts w:asciiTheme="minorHAnsi" w:eastAsia="Calibri" w:hAnsiTheme="minorHAnsi"/>
          <w:szCs w:val="24"/>
        </w:rPr>
      </w:pPr>
      <w:r w:rsidRPr="00101A96">
        <w:rPr>
          <w:rFonts w:asciiTheme="minorHAnsi" w:eastAsia="Calibri" w:hAnsiTheme="minorHAnsi"/>
          <w:b/>
          <w:szCs w:val="24"/>
        </w:rPr>
        <w:t>1,250</w:t>
      </w:r>
      <w:r w:rsidRPr="00101A96">
        <w:rPr>
          <w:rFonts w:asciiTheme="minorHAnsi" w:eastAsia="Calibri" w:hAnsiTheme="minorHAnsi"/>
          <w:szCs w:val="24"/>
        </w:rPr>
        <w:t xml:space="preserve"> People who are Economically Inactive</w:t>
      </w:r>
    </w:p>
    <w:p w:rsidR="00902885" w:rsidRPr="00101A96" w:rsidRDefault="00902885" w:rsidP="00BF6C96">
      <w:pPr>
        <w:pStyle w:val="ListParagraph"/>
        <w:numPr>
          <w:ilvl w:val="0"/>
          <w:numId w:val="4"/>
        </w:numPr>
        <w:spacing w:line="367" w:lineRule="auto"/>
        <w:ind w:right="6"/>
        <w:rPr>
          <w:rFonts w:asciiTheme="minorHAnsi" w:eastAsia="Calibri" w:hAnsiTheme="minorHAnsi"/>
          <w:szCs w:val="24"/>
        </w:rPr>
      </w:pPr>
      <w:r w:rsidRPr="00101A96">
        <w:rPr>
          <w:rFonts w:asciiTheme="minorHAnsi" w:eastAsia="Calibri" w:hAnsiTheme="minorHAnsi"/>
          <w:b/>
          <w:szCs w:val="24"/>
        </w:rPr>
        <w:t>400</w:t>
      </w:r>
      <w:r w:rsidRPr="00101A96">
        <w:rPr>
          <w:rFonts w:asciiTheme="minorHAnsi" w:eastAsia="Calibri" w:hAnsiTheme="minorHAnsi"/>
          <w:szCs w:val="24"/>
        </w:rPr>
        <w:t xml:space="preserve"> People who are 50 or older</w:t>
      </w:r>
    </w:p>
    <w:p w:rsidR="00902885" w:rsidRPr="00101A96" w:rsidRDefault="00902885" w:rsidP="00BF6C96">
      <w:pPr>
        <w:pStyle w:val="ListParagraph"/>
        <w:numPr>
          <w:ilvl w:val="0"/>
          <w:numId w:val="4"/>
        </w:numPr>
        <w:spacing w:line="367" w:lineRule="auto"/>
        <w:ind w:right="6"/>
        <w:rPr>
          <w:rFonts w:asciiTheme="minorHAnsi" w:eastAsia="Calibri" w:hAnsiTheme="minorHAnsi"/>
          <w:szCs w:val="24"/>
        </w:rPr>
      </w:pPr>
      <w:r w:rsidRPr="00101A96">
        <w:rPr>
          <w:rFonts w:asciiTheme="minorHAnsi" w:eastAsia="Calibri" w:hAnsiTheme="minorHAnsi"/>
          <w:b/>
          <w:szCs w:val="24"/>
        </w:rPr>
        <w:t>500</w:t>
      </w:r>
      <w:r w:rsidRPr="00101A96">
        <w:rPr>
          <w:rFonts w:asciiTheme="minorHAnsi" w:eastAsia="Calibri" w:hAnsiTheme="minorHAnsi"/>
          <w:szCs w:val="24"/>
        </w:rPr>
        <w:t xml:space="preserve"> People with Disabilities</w:t>
      </w:r>
    </w:p>
    <w:p w:rsidR="00902885" w:rsidRPr="00101A96" w:rsidRDefault="00902885" w:rsidP="00BF6C96">
      <w:pPr>
        <w:pStyle w:val="ListParagraph"/>
        <w:numPr>
          <w:ilvl w:val="0"/>
          <w:numId w:val="4"/>
        </w:numPr>
        <w:spacing w:line="367" w:lineRule="auto"/>
        <w:ind w:right="6"/>
        <w:rPr>
          <w:rFonts w:asciiTheme="minorHAnsi" w:eastAsia="Calibri" w:hAnsiTheme="minorHAnsi"/>
          <w:szCs w:val="24"/>
        </w:rPr>
      </w:pPr>
      <w:r w:rsidRPr="00101A96">
        <w:rPr>
          <w:rFonts w:asciiTheme="minorHAnsi" w:eastAsia="Calibri" w:hAnsiTheme="minorHAnsi"/>
          <w:b/>
          <w:szCs w:val="24"/>
        </w:rPr>
        <w:t>300</w:t>
      </w:r>
      <w:r w:rsidRPr="00101A96">
        <w:rPr>
          <w:rFonts w:asciiTheme="minorHAnsi" w:eastAsia="Calibri" w:hAnsiTheme="minorHAnsi"/>
          <w:szCs w:val="24"/>
        </w:rPr>
        <w:t xml:space="preserve"> People from Ethnic Minorities</w:t>
      </w:r>
    </w:p>
    <w:p w:rsidR="00902885" w:rsidRPr="00101A96" w:rsidRDefault="00902885" w:rsidP="00BF6C96">
      <w:pPr>
        <w:pStyle w:val="ListParagraph"/>
        <w:numPr>
          <w:ilvl w:val="0"/>
          <w:numId w:val="4"/>
        </w:numPr>
        <w:spacing w:line="367" w:lineRule="auto"/>
        <w:ind w:right="6"/>
        <w:rPr>
          <w:rFonts w:asciiTheme="minorHAnsi" w:eastAsia="Calibri" w:hAnsiTheme="minorHAnsi"/>
          <w:szCs w:val="24"/>
        </w:rPr>
      </w:pPr>
      <w:r w:rsidRPr="00101A96">
        <w:rPr>
          <w:rFonts w:asciiTheme="minorHAnsi" w:eastAsia="Calibri" w:hAnsiTheme="minorHAnsi"/>
          <w:b/>
          <w:szCs w:val="24"/>
        </w:rPr>
        <w:t>500</w:t>
      </w:r>
      <w:r w:rsidRPr="00101A96">
        <w:rPr>
          <w:rFonts w:asciiTheme="minorHAnsi" w:eastAsia="Calibri" w:hAnsiTheme="minorHAnsi"/>
          <w:szCs w:val="24"/>
        </w:rPr>
        <w:t xml:space="preserve"> People with Mental Health challenges</w:t>
      </w:r>
    </w:p>
    <w:p w:rsidR="00DD6C37" w:rsidRPr="00101A96" w:rsidRDefault="00DD6C37" w:rsidP="005A673A">
      <w:pPr>
        <w:spacing w:line="360" w:lineRule="auto"/>
        <w:contextualSpacing/>
        <w:jc w:val="both"/>
        <w:rPr>
          <w:rFonts w:eastAsia="Arial" w:cs="Arial"/>
          <w:color w:val="000000"/>
          <w:sz w:val="24"/>
          <w:szCs w:val="24"/>
          <w:lang w:eastAsia="en-GB"/>
        </w:rPr>
      </w:pPr>
      <w:r w:rsidRPr="00101A96">
        <w:rPr>
          <w:rFonts w:eastAsia="Arial" w:cs="Arial"/>
          <w:color w:val="000000"/>
          <w:sz w:val="24"/>
          <w:szCs w:val="24"/>
          <w:lang w:eastAsia="en-GB"/>
        </w:rPr>
        <w:t>As a result of our interventions:</w:t>
      </w:r>
    </w:p>
    <w:p w:rsidR="000353F7" w:rsidRPr="00101A96" w:rsidRDefault="000353F7" w:rsidP="005A673A">
      <w:pPr>
        <w:spacing w:line="360" w:lineRule="auto"/>
        <w:contextualSpacing/>
        <w:jc w:val="both"/>
        <w:rPr>
          <w:rFonts w:eastAsia="Arial" w:cs="Arial"/>
          <w:color w:val="000000"/>
          <w:sz w:val="24"/>
          <w:szCs w:val="24"/>
          <w:lang w:eastAsia="en-GB"/>
        </w:rPr>
      </w:pPr>
    </w:p>
    <w:p w:rsidR="00DD6C37" w:rsidRPr="00101A96" w:rsidRDefault="002B4C0A" w:rsidP="00BF6C96">
      <w:pPr>
        <w:pStyle w:val="ListParagraph"/>
        <w:numPr>
          <w:ilvl w:val="0"/>
          <w:numId w:val="5"/>
        </w:numPr>
        <w:spacing w:line="360" w:lineRule="auto"/>
        <w:rPr>
          <w:rFonts w:asciiTheme="minorHAnsi" w:hAnsiTheme="minorHAnsi"/>
          <w:szCs w:val="24"/>
        </w:rPr>
      </w:pPr>
      <w:r w:rsidRPr="00101A96">
        <w:rPr>
          <w:rFonts w:asciiTheme="minorHAnsi" w:hAnsiTheme="minorHAnsi"/>
          <w:b/>
          <w:szCs w:val="24"/>
        </w:rPr>
        <w:t>253</w:t>
      </w:r>
      <w:r w:rsidR="00DD6C37" w:rsidRPr="00101A96">
        <w:rPr>
          <w:rFonts w:asciiTheme="minorHAnsi" w:hAnsiTheme="minorHAnsi"/>
          <w:szCs w:val="24"/>
        </w:rPr>
        <w:t xml:space="preserve"> people will move into education or training</w:t>
      </w:r>
    </w:p>
    <w:p w:rsidR="00406EA2" w:rsidRPr="00101A96" w:rsidRDefault="002B4C0A" w:rsidP="00BF6C96">
      <w:pPr>
        <w:pStyle w:val="ListParagraph"/>
        <w:numPr>
          <w:ilvl w:val="0"/>
          <w:numId w:val="5"/>
        </w:numPr>
        <w:spacing w:line="360" w:lineRule="auto"/>
        <w:rPr>
          <w:rFonts w:asciiTheme="minorHAnsi" w:hAnsiTheme="minorHAnsi"/>
          <w:b/>
          <w:szCs w:val="24"/>
        </w:rPr>
      </w:pPr>
      <w:r w:rsidRPr="00101A96">
        <w:rPr>
          <w:rFonts w:asciiTheme="minorHAnsi" w:hAnsiTheme="minorHAnsi"/>
          <w:b/>
          <w:szCs w:val="24"/>
        </w:rPr>
        <w:t>263</w:t>
      </w:r>
      <w:r w:rsidR="00DD6C37" w:rsidRPr="00101A96">
        <w:rPr>
          <w:rFonts w:asciiTheme="minorHAnsi" w:hAnsiTheme="minorHAnsi"/>
          <w:szCs w:val="24"/>
        </w:rPr>
        <w:t xml:space="preserve"> </w:t>
      </w:r>
      <w:r w:rsidRPr="00101A96">
        <w:rPr>
          <w:rFonts w:asciiTheme="minorHAnsi" w:hAnsiTheme="minorHAnsi"/>
          <w:szCs w:val="24"/>
        </w:rPr>
        <w:t>will move onto effective job search or employment</w:t>
      </w:r>
    </w:p>
    <w:p w:rsidR="008904CC" w:rsidRPr="00101A96" w:rsidRDefault="008904CC" w:rsidP="005A673A">
      <w:pPr>
        <w:spacing w:after="228" w:line="367" w:lineRule="auto"/>
        <w:ind w:left="11" w:hanging="11"/>
        <w:jc w:val="both"/>
        <w:rPr>
          <w:rFonts w:cs="Arial"/>
          <w:sz w:val="24"/>
          <w:szCs w:val="24"/>
          <w:lang w:eastAsia="en-GB"/>
        </w:rPr>
      </w:pPr>
      <w:r w:rsidRPr="00101A96">
        <w:rPr>
          <w:rFonts w:cs="Arial"/>
          <w:sz w:val="24"/>
          <w:szCs w:val="24"/>
          <w:lang w:eastAsia="en-GB"/>
        </w:rPr>
        <w:t xml:space="preserve">The </w:t>
      </w:r>
      <w:r w:rsidR="004949EA" w:rsidRPr="00101A96">
        <w:rPr>
          <w:rFonts w:cs="Arial"/>
          <w:sz w:val="24"/>
          <w:szCs w:val="24"/>
          <w:lang w:eastAsia="en-GB"/>
        </w:rPr>
        <w:t xml:space="preserve">Financial Inclusion </w:t>
      </w:r>
      <w:r w:rsidR="0028767D" w:rsidRPr="00101A96">
        <w:rPr>
          <w:rFonts w:cs="Arial"/>
          <w:sz w:val="24"/>
          <w:szCs w:val="24"/>
          <w:lang w:eastAsia="en-GB"/>
        </w:rPr>
        <w:t xml:space="preserve">strand will be coordinated by </w:t>
      </w:r>
      <w:r w:rsidR="004949EA" w:rsidRPr="00101A96">
        <w:rPr>
          <w:rFonts w:cs="Arial"/>
          <w:sz w:val="24"/>
          <w:szCs w:val="24"/>
          <w:lang w:eastAsia="en-GB"/>
        </w:rPr>
        <w:t>SAAG</w:t>
      </w:r>
      <w:r w:rsidR="0028767D" w:rsidRPr="00101A96">
        <w:rPr>
          <w:rFonts w:cs="Arial"/>
          <w:sz w:val="24"/>
          <w:szCs w:val="24"/>
          <w:lang w:eastAsia="en-GB"/>
        </w:rPr>
        <w:t xml:space="preserve"> as Lead A</w:t>
      </w:r>
      <w:r w:rsidR="00666DCF" w:rsidRPr="00101A96">
        <w:rPr>
          <w:rFonts w:cs="Arial"/>
          <w:sz w:val="24"/>
          <w:szCs w:val="24"/>
          <w:lang w:eastAsia="en-GB"/>
        </w:rPr>
        <w:t xml:space="preserve">gency for a consortium of local </w:t>
      </w:r>
      <w:r w:rsidRPr="00101A96">
        <w:rPr>
          <w:rFonts w:cs="Arial"/>
          <w:sz w:val="24"/>
          <w:szCs w:val="24"/>
          <w:lang w:eastAsia="en-GB"/>
        </w:rPr>
        <w:t xml:space="preserve">partners experienced in the delivery of </w:t>
      </w:r>
      <w:r w:rsidR="004949EA" w:rsidRPr="00101A96">
        <w:rPr>
          <w:rFonts w:cs="Arial"/>
          <w:sz w:val="24"/>
          <w:szCs w:val="24"/>
          <w:lang w:eastAsia="en-GB"/>
        </w:rPr>
        <w:t xml:space="preserve">financial inclusion </w:t>
      </w:r>
      <w:r w:rsidRPr="00101A96">
        <w:rPr>
          <w:rFonts w:cs="Arial"/>
          <w:sz w:val="24"/>
          <w:szCs w:val="24"/>
          <w:lang w:eastAsia="en-GB"/>
        </w:rPr>
        <w:t xml:space="preserve">focused </w:t>
      </w:r>
      <w:r w:rsidR="002B4C0A" w:rsidRPr="00101A96">
        <w:rPr>
          <w:rFonts w:cs="Arial"/>
          <w:sz w:val="24"/>
          <w:szCs w:val="24"/>
          <w:lang w:eastAsia="en-GB"/>
        </w:rPr>
        <w:t>p</w:t>
      </w:r>
      <w:r w:rsidR="004949EA" w:rsidRPr="00101A96">
        <w:rPr>
          <w:rFonts w:cs="Arial"/>
          <w:sz w:val="24"/>
          <w:szCs w:val="24"/>
          <w:lang w:eastAsia="en-GB"/>
        </w:rPr>
        <w:t>roject</w:t>
      </w:r>
      <w:r w:rsidRPr="00101A96">
        <w:rPr>
          <w:rFonts w:cs="Arial"/>
          <w:sz w:val="24"/>
          <w:szCs w:val="24"/>
          <w:lang w:eastAsia="en-GB"/>
        </w:rPr>
        <w:t xml:space="preserve">s and opportunities for disadvantaged and vulnerable people </w:t>
      </w:r>
      <w:r w:rsidR="0028767D" w:rsidRPr="00101A96">
        <w:rPr>
          <w:rFonts w:cs="Arial"/>
          <w:sz w:val="24"/>
          <w:szCs w:val="24"/>
          <w:lang w:eastAsia="en-GB"/>
        </w:rPr>
        <w:t xml:space="preserve">in the D2N2 area, </w:t>
      </w:r>
      <w:r w:rsidRPr="00101A96">
        <w:rPr>
          <w:rFonts w:cs="Arial"/>
          <w:sz w:val="24"/>
          <w:szCs w:val="24"/>
          <w:lang w:eastAsia="en-GB"/>
        </w:rPr>
        <w:t>with a focus on</w:t>
      </w:r>
      <w:r w:rsidR="005A4630" w:rsidRPr="00101A96">
        <w:rPr>
          <w:rFonts w:cs="Arial"/>
          <w:sz w:val="24"/>
          <w:szCs w:val="24"/>
          <w:lang w:eastAsia="en-GB"/>
        </w:rPr>
        <w:t xml:space="preserve"> those that are</w:t>
      </w:r>
      <w:r w:rsidRPr="00101A96">
        <w:rPr>
          <w:rFonts w:cs="Arial"/>
          <w:sz w:val="24"/>
          <w:szCs w:val="24"/>
          <w:lang w:eastAsia="en-GB"/>
        </w:rPr>
        <w:t>:</w:t>
      </w:r>
    </w:p>
    <w:p w:rsidR="00E5221B" w:rsidRPr="00101A96" w:rsidRDefault="005A4630" w:rsidP="00BF6C96">
      <w:pPr>
        <w:pStyle w:val="ListParagraph"/>
        <w:numPr>
          <w:ilvl w:val="0"/>
          <w:numId w:val="6"/>
        </w:numPr>
        <w:spacing w:line="367" w:lineRule="auto"/>
        <w:rPr>
          <w:rFonts w:asciiTheme="minorHAnsi" w:hAnsiTheme="minorHAnsi"/>
          <w:szCs w:val="24"/>
        </w:rPr>
      </w:pPr>
      <w:r w:rsidRPr="00101A96">
        <w:rPr>
          <w:rFonts w:asciiTheme="minorHAnsi" w:hAnsiTheme="minorHAnsi"/>
          <w:szCs w:val="24"/>
        </w:rPr>
        <w:t>I</w:t>
      </w:r>
      <w:r w:rsidR="002B4C0A" w:rsidRPr="00101A96">
        <w:rPr>
          <w:rFonts w:asciiTheme="minorHAnsi" w:hAnsiTheme="minorHAnsi"/>
          <w:szCs w:val="24"/>
        </w:rPr>
        <w:t xml:space="preserve">n receipt of </w:t>
      </w:r>
      <w:r w:rsidR="004949EA" w:rsidRPr="00101A96">
        <w:rPr>
          <w:rFonts w:asciiTheme="minorHAnsi" w:hAnsiTheme="minorHAnsi"/>
          <w:szCs w:val="24"/>
        </w:rPr>
        <w:t>J</w:t>
      </w:r>
      <w:r w:rsidR="002B4C0A" w:rsidRPr="00101A96">
        <w:rPr>
          <w:rFonts w:asciiTheme="minorHAnsi" w:hAnsiTheme="minorHAnsi"/>
          <w:szCs w:val="24"/>
        </w:rPr>
        <w:t xml:space="preserve">ob </w:t>
      </w:r>
      <w:r w:rsidR="004949EA" w:rsidRPr="00101A96">
        <w:rPr>
          <w:rFonts w:asciiTheme="minorHAnsi" w:hAnsiTheme="minorHAnsi"/>
          <w:szCs w:val="24"/>
        </w:rPr>
        <w:t>S</w:t>
      </w:r>
      <w:r w:rsidR="002B4C0A" w:rsidRPr="00101A96">
        <w:rPr>
          <w:rFonts w:asciiTheme="minorHAnsi" w:hAnsiTheme="minorHAnsi"/>
          <w:szCs w:val="24"/>
        </w:rPr>
        <w:t>eekers Allowance</w:t>
      </w:r>
    </w:p>
    <w:p w:rsidR="002B4C0A" w:rsidRPr="00101A96" w:rsidRDefault="002B4C0A" w:rsidP="00BF6C96">
      <w:pPr>
        <w:pStyle w:val="ListParagraph"/>
        <w:numPr>
          <w:ilvl w:val="0"/>
          <w:numId w:val="6"/>
        </w:numPr>
        <w:spacing w:line="367" w:lineRule="auto"/>
        <w:rPr>
          <w:rFonts w:asciiTheme="minorHAnsi" w:hAnsiTheme="minorHAnsi"/>
          <w:szCs w:val="24"/>
        </w:rPr>
      </w:pPr>
      <w:r w:rsidRPr="00101A96">
        <w:rPr>
          <w:rFonts w:asciiTheme="minorHAnsi" w:hAnsiTheme="minorHAnsi"/>
          <w:szCs w:val="24"/>
        </w:rPr>
        <w:t>Econom</w:t>
      </w:r>
      <w:r w:rsidR="005A4630" w:rsidRPr="00101A96">
        <w:rPr>
          <w:rFonts w:asciiTheme="minorHAnsi" w:hAnsiTheme="minorHAnsi"/>
          <w:szCs w:val="24"/>
        </w:rPr>
        <w:t xml:space="preserve">ically inactive </w:t>
      </w:r>
    </w:p>
    <w:p w:rsidR="00B90571" w:rsidRPr="00101A96" w:rsidRDefault="009D4C9A" w:rsidP="002B4C0A">
      <w:pPr>
        <w:spacing w:after="228" w:line="367" w:lineRule="auto"/>
        <w:ind w:left="11" w:hanging="11"/>
        <w:jc w:val="both"/>
        <w:rPr>
          <w:rFonts w:cs="Arial"/>
          <w:sz w:val="24"/>
          <w:szCs w:val="24"/>
          <w:lang w:eastAsia="en-GB"/>
        </w:rPr>
      </w:pPr>
      <w:r w:rsidRPr="00101A96">
        <w:rPr>
          <w:rFonts w:cs="Arial"/>
          <w:sz w:val="24"/>
          <w:szCs w:val="24"/>
          <w:lang w:eastAsia="en-GB"/>
        </w:rPr>
        <w:t xml:space="preserve">Our approach will support people to overcome their personal barriers to </w:t>
      </w:r>
      <w:r w:rsidR="00E5221B" w:rsidRPr="00101A96">
        <w:rPr>
          <w:rFonts w:cs="Arial"/>
          <w:sz w:val="24"/>
          <w:szCs w:val="24"/>
          <w:lang w:eastAsia="en-GB"/>
        </w:rPr>
        <w:t>financial inclusion</w:t>
      </w:r>
      <w:r w:rsidRPr="00101A96">
        <w:rPr>
          <w:rFonts w:cs="Arial"/>
          <w:sz w:val="24"/>
          <w:szCs w:val="24"/>
          <w:lang w:eastAsia="en-GB"/>
        </w:rPr>
        <w:t>, by providing an all-inclusive package of support to those most at risk of social exclusion. We will deliver intensive</w:t>
      </w:r>
      <w:r w:rsidR="005A4630" w:rsidRPr="00101A96">
        <w:rPr>
          <w:rFonts w:cs="Arial"/>
          <w:sz w:val="24"/>
          <w:szCs w:val="24"/>
          <w:lang w:eastAsia="en-GB"/>
        </w:rPr>
        <w:t>,</w:t>
      </w:r>
      <w:r w:rsidRPr="00101A96">
        <w:rPr>
          <w:rFonts w:cs="Arial"/>
          <w:sz w:val="24"/>
          <w:szCs w:val="24"/>
          <w:lang w:eastAsia="en-GB"/>
        </w:rPr>
        <w:t xml:space="preserve"> </w:t>
      </w:r>
      <w:r w:rsidR="002B4C0A" w:rsidRPr="00101A96">
        <w:rPr>
          <w:rFonts w:cs="Arial"/>
          <w:sz w:val="24"/>
          <w:szCs w:val="24"/>
          <w:lang w:eastAsia="en-GB"/>
        </w:rPr>
        <w:t xml:space="preserve">one to one support through </w:t>
      </w:r>
      <w:r w:rsidR="005A4630" w:rsidRPr="00101A96">
        <w:rPr>
          <w:rFonts w:cs="Arial"/>
          <w:sz w:val="24"/>
          <w:szCs w:val="24"/>
          <w:lang w:eastAsia="en-GB"/>
        </w:rPr>
        <w:t xml:space="preserve">the provision of </w:t>
      </w:r>
      <w:r w:rsidR="002B4C0A" w:rsidRPr="00101A96">
        <w:rPr>
          <w:rFonts w:cs="Arial"/>
          <w:sz w:val="24"/>
          <w:szCs w:val="24"/>
          <w:lang w:eastAsia="en-GB"/>
        </w:rPr>
        <w:t>Personal Navigators (PN’s) located on the ground in partner organisations</w:t>
      </w:r>
      <w:r w:rsidR="005A4630" w:rsidRPr="00101A96">
        <w:rPr>
          <w:rFonts w:cs="Arial"/>
          <w:sz w:val="24"/>
          <w:szCs w:val="24"/>
          <w:lang w:eastAsia="en-GB"/>
        </w:rPr>
        <w:t>. These will</w:t>
      </w:r>
      <w:r w:rsidR="002B4C0A" w:rsidRPr="00101A96">
        <w:rPr>
          <w:rFonts w:cs="Arial"/>
          <w:sz w:val="24"/>
          <w:szCs w:val="24"/>
          <w:lang w:eastAsia="en-GB"/>
        </w:rPr>
        <w:t xml:space="preserve"> enable</w:t>
      </w:r>
      <w:r w:rsidR="005A4630" w:rsidRPr="00101A96">
        <w:rPr>
          <w:rFonts w:cs="Arial"/>
          <w:sz w:val="24"/>
          <w:szCs w:val="24"/>
          <w:lang w:eastAsia="en-GB"/>
        </w:rPr>
        <w:t xml:space="preserve"> the Project to take a </w:t>
      </w:r>
      <w:r w:rsidR="002B4C0A" w:rsidRPr="00101A96">
        <w:rPr>
          <w:rFonts w:cs="Arial"/>
          <w:sz w:val="24"/>
          <w:szCs w:val="24"/>
          <w:lang w:eastAsia="en-GB"/>
        </w:rPr>
        <w:t xml:space="preserve">personalised approach that will respond to the needs of each participant as a whole person. PN’s will work with participants to develop individual Financial Resilience Plans  that are owned by them and reflect their aims, acknowledge and address their individual issues and barriers and work towards meeting individual goals and aspirations. </w:t>
      </w:r>
    </w:p>
    <w:p w:rsidR="002B4C0A" w:rsidRPr="00101A96" w:rsidRDefault="002B4C0A" w:rsidP="002B4C0A">
      <w:pPr>
        <w:spacing w:after="228" w:line="367" w:lineRule="auto"/>
        <w:ind w:left="11" w:hanging="11"/>
        <w:jc w:val="both"/>
        <w:rPr>
          <w:rFonts w:cs="Arial"/>
          <w:sz w:val="24"/>
          <w:szCs w:val="24"/>
          <w:lang w:eastAsia="en-GB"/>
        </w:rPr>
      </w:pPr>
      <w:r w:rsidRPr="00101A96">
        <w:rPr>
          <w:rFonts w:cs="Arial"/>
          <w:sz w:val="24"/>
          <w:szCs w:val="24"/>
          <w:lang w:eastAsia="en-GB"/>
        </w:rPr>
        <w:lastRenderedPageBreak/>
        <w:t xml:space="preserve">PN’s will deliver an ‘End to End’ personalised service - working closely with individual participants within a manageable caseload, supporting them to achieve financial inclusion goals and tracking their progress on a journey into </w:t>
      </w:r>
      <w:r w:rsidR="005A4630" w:rsidRPr="00101A96">
        <w:rPr>
          <w:rFonts w:cs="Arial"/>
          <w:sz w:val="24"/>
          <w:szCs w:val="24"/>
          <w:lang w:eastAsia="en-GB"/>
        </w:rPr>
        <w:t>effective job search, education or training and/or financial stability</w:t>
      </w:r>
      <w:r w:rsidRPr="00101A96">
        <w:rPr>
          <w:rFonts w:cs="Arial"/>
          <w:sz w:val="24"/>
          <w:szCs w:val="24"/>
          <w:lang w:eastAsia="en-GB"/>
        </w:rPr>
        <w:t>.</w:t>
      </w:r>
    </w:p>
    <w:p w:rsidR="009D4C9A" w:rsidRPr="00101A96" w:rsidRDefault="00AD425E" w:rsidP="002B4C0A">
      <w:pPr>
        <w:spacing w:after="228" w:line="367" w:lineRule="auto"/>
        <w:ind w:left="11" w:hanging="11"/>
        <w:jc w:val="both"/>
        <w:rPr>
          <w:b/>
          <w:sz w:val="24"/>
          <w:szCs w:val="24"/>
        </w:rPr>
      </w:pPr>
      <w:r w:rsidRPr="00101A96">
        <w:rPr>
          <w:b/>
          <w:sz w:val="24"/>
          <w:szCs w:val="24"/>
        </w:rPr>
        <w:t xml:space="preserve">Project Structure </w:t>
      </w:r>
    </w:p>
    <w:p w:rsidR="00484FF9" w:rsidRPr="00101A96" w:rsidRDefault="00E5221B" w:rsidP="005A673A">
      <w:pPr>
        <w:spacing w:after="228" w:line="367" w:lineRule="auto"/>
        <w:ind w:left="11" w:hanging="11"/>
        <w:jc w:val="both"/>
        <w:rPr>
          <w:rFonts w:cs="Arial"/>
          <w:sz w:val="24"/>
          <w:szCs w:val="24"/>
          <w:lang w:eastAsia="en-GB"/>
        </w:rPr>
      </w:pPr>
      <w:r w:rsidRPr="00101A96">
        <w:rPr>
          <w:rFonts w:cs="Arial"/>
          <w:sz w:val="24"/>
          <w:szCs w:val="24"/>
          <w:lang w:eastAsia="en-GB"/>
        </w:rPr>
        <w:t>SAAG</w:t>
      </w:r>
      <w:r w:rsidR="00484FF9" w:rsidRPr="00101A96">
        <w:rPr>
          <w:rFonts w:cs="Arial"/>
          <w:sz w:val="24"/>
          <w:szCs w:val="24"/>
          <w:lang w:eastAsia="en-GB"/>
        </w:rPr>
        <w:t xml:space="preserve"> is the lead partner of the </w:t>
      </w:r>
      <w:r w:rsidRPr="00101A96">
        <w:rPr>
          <w:rFonts w:cs="Arial"/>
          <w:sz w:val="24"/>
          <w:szCs w:val="24"/>
          <w:lang w:eastAsia="en-GB"/>
        </w:rPr>
        <w:t xml:space="preserve">Financial </w:t>
      </w:r>
      <w:r w:rsidR="002B4C0A" w:rsidRPr="00101A96">
        <w:rPr>
          <w:rFonts w:cs="Arial"/>
          <w:sz w:val="24"/>
          <w:szCs w:val="24"/>
          <w:lang w:eastAsia="en-GB"/>
        </w:rPr>
        <w:t>Inclusion</w:t>
      </w:r>
      <w:r w:rsidR="00484FF9" w:rsidRPr="00101A96">
        <w:rPr>
          <w:rFonts w:cs="Arial"/>
          <w:sz w:val="24"/>
          <w:szCs w:val="24"/>
          <w:lang w:eastAsia="en-GB"/>
        </w:rPr>
        <w:t xml:space="preserve"> strand of the Building Better Opportunities </w:t>
      </w:r>
      <w:r w:rsidR="004949EA" w:rsidRPr="00101A96">
        <w:rPr>
          <w:rFonts w:cs="Arial"/>
          <w:sz w:val="24"/>
          <w:szCs w:val="24"/>
          <w:lang w:eastAsia="en-GB"/>
        </w:rPr>
        <w:t>Project</w:t>
      </w:r>
      <w:r w:rsidR="00484FF9" w:rsidRPr="00101A96">
        <w:rPr>
          <w:rFonts w:cs="Arial"/>
          <w:sz w:val="24"/>
          <w:szCs w:val="24"/>
          <w:lang w:eastAsia="en-GB"/>
        </w:rPr>
        <w:t xml:space="preserve">.  </w:t>
      </w:r>
      <w:r w:rsidRPr="00101A96">
        <w:rPr>
          <w:rFonts w:cs="Arial"/>
          <w:sz w:val="24"/>
          <w:szCs w:val="24"/>
          <w:lang w:eastAsia="en-GB"/>
        </w:rPr>
        <w:t xml:space="preserve">St </w:t>
      </w:r>
      <w:proofErr w:type="spellStart"/>
      <w:r w:rsidRPr="00101A96">
        <w:rPr>
          <w:rFonts w:cs="Arial"/>
          <w:sz w:val="24"/>
          <w:szCs w:val="24"/>
          <w:lang w:eastAsia="en-GB"/>
        </w:rPr>
        <w:t>Anns</w:t>
      </w:r>
      <w:proofErr w:type="spellEnd"/>
      <w:r w:rsidRPr="00101A96">
        <w:rPr>
          <w:rFonts w:cs="Arial"/>
          <w:sz w:val="24"/>
          <w:szCs w:val="24"/>
          <w:lang w:eastAsia="en-GB"/>
        </w:rPr>
        <w:t xml:space="preserve"> Advice Group </w:t>
      </w:r>
      <w:r w:rsidR="00484FF9" w:rsidRPr="00101A96">
        <w:rPr>
          <w:rFonts w:cs="Arial"/>
          <w:sz w:val="24"/>
          <w:szCs w:val="24"/>
          <w:lang w:eastAsia="en-GB"/>
        </w:rPr>
        <w:t xml:space="preserve">has an experienced and skilled </w:t>
      </w:r>
      <w:r w:rsidR="005A4630" w:rsidRPr="00101A96">
        <w:rPr>
          <w:rFonts w:cs="Arial"/>
          <w:sz w:val="24"/>
          <w:szCs w:val="24"/>
          <w:lang w:eastAsia="en-GB"/>
        </w:rPr>
        <w:t>Project M</w:t>
      </w:r>
      <w:r w:rsidR="00484FF9" w:rsidRPr="00101A96">
        <w:rPr>
          <w:rFonts w:cs="Arial"/>
          <w:sz w:val="24"/>
          <w:szCs w:val="24"/>
          <w:lang w:eastAsia="en-GB"/>
        </w:rPr>
        <w:t xml:space="preserve">anagement </w:t>
      </w:r>
      <w:r w:rsidR="005A4630" w:rsidRPr="00101A96">
        <w:rPr>
          <w:rFonts w:cs="Arial"/>
          <w:sz w:val="24"/>
          <w:szCs w:val="24"/>
          <w:lang w:eastAsia="en-GB"/>
        </w:rPr>
        <w:t xml:space="preserve">Team </w:t>
      </w:r>
      <w:r w:rsidR="00484FF9" w:rsidRPr="00101A96">
        <w:rPr>
          <w:rFonts w:cs="Arial"/>
          <w:sz w:val="24"/>
          <w:szCs w:val="24"/>
          <w:lang w:eastAsia="en-GB"/>
        </w:rPr>
        <w:t>in place with a wealth of retained skills.</w:t>
      </w:r>
    </w:p>
    <w:p w:rsidR="00AD1477" w:rsidRPr="00101A96" w:rsidRDefault="00AD1477" w:rsidP="00463036">
      <w:pPr>
        <w:spacing w:after="228" w:line="367" w:lineRule="auto"/>
        <w:ind w:left="11" w:hanging="11"/>
        <w:jc w:val="both"/>
        <w:rPr>
          <w:rFonts w:cs="Arial"/>
          <w:sz w:val="24"/>
          <w:szCs w:val="24"/>
          <w:lang w:eastAsia="en-GB"/>
        </w:rPr>
      </w:pPr>
      <w:r w:rsidRPr="00101A96">
        <w:rPr>
          <w:rFonts w:cs="Arial"/>
          <w:sz w:val="24"/>
          <w:szCs w:val="24"/>
          <w:lang w:eastAsia="en-GB"/>
        </w:rPr>
        <w:t xml:space="preserve">Over the past </w:t>
      </w:r>
      <w:r w:rsidR="002B4C0A" w:rsidRPr="00101A96">
        <w:rPr>
          <w:rFonts w:cs="Arial"/>
          <w:sz w:val="24"/>
          <w:szCs w:val="24"/>
          <w:lang w:eastAsia="en-GB"/>
        </w:rPr>
        <w:t>two</w:t>
      </w:r>
      <w:r w:rsidRPr="00101A96">
        <w:rPr>
          <w:rFonts w:cs="Arial"/>
          <w:sz w:val="24"/>
          <w:szCs w:val="24"/>
          <w:lang w:eastAsia="en-GB"/>
        </w:rPr>
        <w:t xml:space="preserve"> years </w:t>
      </w:r>
      <w:r w:rsidR="002B4C0A" w:rsidRPr="00101A96">
        <w:rPr>
          <w:rFonts w:cs="Arial"/>
          <w:sz w:val="24"/>
          <w:szCs w:val="24"/>
          <w:lang w:eastAsia="en-GB"/>
        </w:rPr>
        <w:t>SAAG</w:t>
      </w:r>
      <w:r w:rsidRPr="00101A96">
        <w:rPr>
          <w:rFonts w:cs="Arial"/>
          <w:sz w:val="24"/>
          <w:szCs w:val="24"/>
          <w:lang w:eastAsia="en-GB"/>
        </w:rPr>
        <w:t xml:space="preserve"> has been developing a complementary partnership structure of providers across the D2N2 area capable of providing a responsive </w:t>
      </w:r>
      <w:r w:rsidR="002B4C0A" w:rsidRPr="00101A96">
        <w:rPr>
          <w:rFonts w:cs="Arial"/>
          <w:sz w:val="24"/>
          <w:szCs w:val="24"/>
          <w:lang w:eastAsia="en-GB"/>
        </w:rPr>
        <w:t>financial inclusion</w:t>
      </w:r>
      <w:r w:rsidRPr="00101A96">
        <w:rPr>
          <w:rFonts w:cs="Arial"/>
          <w:sz w:val="24"/>
          <w:szCs w:val="24"/>
          <w:lang w:eastAsia="en-GB"/>
        </w:rPr>
        <w:t xml:space="preserve"> service to meet the needs of local people who are currently </w:t>
      </w:r>
      <w:r w:rsidR="002B4C0A" w:rsidRPr="00101A96">
        <w:rPr>
          <w:rFonts w:cs="Arial"/>
          <w:sz w:val="24"/>
          <w:szCs w:val="24"/>
          <w:lang w:eastAsia="en-GB"/>
        </w:rPr>
        <w:t xml:space="preserve">financially excluded. </w:t>
      </w:r>
      <w:r w:rsidRPr="00101A96">
        <w:rPr>
          <w:rFonts w:cs="Arial"/>
          <w:sz w:val="24"/>
          <w:szCs w:val="24"/>
          <w:lang w:eastAsia="en-GB"/>
        </w:rPr>
        <w:t>The providers in the partnership have been selected to reflect the diverse geography and demographics that exist across the D</w:t>
      </w:r>
      <w:r w:rsidR="00F161D6" w:rsidRPr="00101A96">
        <w:rPr>
          <w:rFonts w:cs="Arial"/>
          <w:sz w:val="24"/>
          <w:szCs w:val="24"/>
          <w:lang w:eastAsia="en-GB"/>
        </w:rPr>
        <w:t>2N2 area.  Our partnership of 2</w:t>
      </w:r>
      <w:r w:rsidR="002B4C0A" w:rsidRPr="00101A96">
        <w:rPr>
          <w:rFonts w:cs="Arial"/>
          <w:sz w:val="24"/>
          <w:szCs w:val="24"/>
          <w:lang w:eastAsia="en-GB"/>
        </w:rPr>
        <w:t>0</w:t>
      </w:r>
      <w:r w:rsidRPr="00101A96">
        <w:rPr>
          <w:rFonts w:cs="Arial"/>
          <w:sz w:val="24"/>
          <w:szCs w:val="24"/>
          <w:lang w:eastAsia="en-GB"/>
        </w:rPr>
        <w:t xml:space="preserve"> providers contains the complementary range of organisations capable of meeting the diverse support needs of the communi</w:t>
      </w:r>
      <w:r w:rsidR="005A4630" w:rsidRPr="00101A96">
        <w:rPr>
          <w:rFonts w:cs="Arial"/>
          <w:sz w:val="24"/>
          <w:szCs w:val="24"/>
          <w:lang w:eastAsia="en-GB"/>
        </w:rPr>
        <w:t xml:space="preserve">ties across the D2N2 area. </w:t>
      </w:r>
      <w:r w:rsidRPr="00101A96">
        <w:rPr>
          <w:rFonts w:cs="Arial"/>
          <w:sz w:val="24"/>
          <w:szCs w:val="24"/>
          <w:lang w:eastAsia="en-GB"/>
        </w:rPr>
        <w:t xml:space="preserve">The partnership contains substantial expertise to support disadvantaged </w:t>
      </w:r>
      <w:r w:rsidR="002B4C0A" w:rsidRPr="00101A96">
        <w:rPr>
          <w:rFonts w:cs="Arial"/>
          <w:sz w:val="24"/>
          <w:szCs w:val="24"/>
          <w:lang w:eastAsia="en-GB"/>
        </w:rPr>
        <w:t xml:space="preserve">people </w:t>
      </w:r>
      <w:r w:rsidR="000F7C3E" w:rsidRPr="00101A96">
        <w:rPr>
          <w:rFonts w:cs="Arial"/>
          <w:sz w:val="24"/>
          <w:szCs w:val="24"/>
          <w:lang w:eastAsia="en-GB"/>
        </w:rPr>
        <w:t>navigate the</w:t>
      </w:r>
      <w:r w:rsidR="002B4C0A" w:rsidRPr="00101A96">
        <w:rPr>
          <w:rFonts w:cs="Arial"/>
          <w:sz w:val="24"/>
          <w:szCs w:val="24"/>
          <w:lang w:eastAsia="en-GB"/>
        </w:rPr>
        <w:t xml:space="preserve"> benefits system, manage their debts </w:t>
      </w:r>
      <w:r w:rsidRPr="00101A96">
        <w:rPr>
          <w:rFonts w:cs="Arial"/>
          <w:sz w:val="24"/>
          <w:szCs w:val="24"/>
          <w:lang w:eastAsia="en-GB"/>
        </w:rPr>
        <w:t xml:space="preserve">and develop their </w:t>
      </w:r>
      <w:r w:rsidR="005A4630" w:rsidRPr="00101A96">
        <w:rPr>
          <w:rFonts w:cs="Arial"/>
          <w:sz w:val="24"/>
          <w:szCs w:val="24"/>
          <w:lang w:eastAsia="en-GB"/>
        </w:rPr>
        <w:t>financial capability</w:t>
      </w:r>
      <w:r w:rsidRPr="00101A96">
        <w:rPr>
          <w:rFonts w:cs="Arial"/>
          <w:sz w:val="24"/>
          <w:szCs w:val="24"/>
          <w:lang w:eastAsia="en-GB"/>
        </w:rPr>
        <w:t xml:space="preserve">.  </w:t>
      </w:r>
    </w:p>
    <w:p w:rsidR="00AD1477" w:rsidRPr="00101A96" w:rsidRDefault="00AD1477" w:rsidP="005A673A">
      <w:pPr>
        <w:rPr>
          <w:rFonts w:cs="Arial"/>
          <w:b/>
          <w:sz w:val="24"/>
          <w:szCs w:val="24"/>
          <w:lang w:eastAsia="en-GB"/>
        </w:rPr>
      </w:pPr>
    </w:p>
    <w:p w:rsidR="00406EA2" w:rsidRPr="00101A96" w:rsidRDefault="00DE04D0" w:rsidP="00BF6C96">
      <w:pPr>
        <w:pStyle w:val="ListParagraph"/>
        <w:numPr>
          <w:ilvl w:val="0"/>
          <w:numId w:val="3"/>
        </w:numPr>
        <w:rPr>
          <w:rFonts w:asciiTheme="minorHAnsi" w:hAnsiTheme="minorHAnsi"/>
          <w:b/>
          <w:szCs w:val="24"/>
        </w:rPr>
      </w:pPr>
      <w:r w:rsidRPr="00101A96">
        <w:rPr>
          <w:rFonts w:asciiTheme="minorHAnsi" w:hAnsiTheme="minorHAnsi"/>
          <w:b/>
          <w:szCs w:val="24"/>
        </w:rPr>
        <w:t>Detailed Scope of Work</w:t>
      </w:r>
    </w:p>
    <w:p w:rsidR="00AD425E" w:rsidRPr="00101A96" w:rsidRDefault="00AD425E" w:rsidP="005A673A">
      <w:pPr>
        <w:spacing w:after="228" w:line="367" w:lineRule="auto"/>
        <w:ind w:left="11" w:hanging="11"/>
        <w:jc w:val="both"/>
        <w:rPr>
          <w:rFonts w:cs="Arial"/>
          <w:sz w:val="24"/>
          <w:szCs w:val="24"/>
          <w:lang w:eastAsia="en-GB"/>
        </w:rPr>
      </w:pPr>
      <w:r w:rsidRPr="00101A96">
        <w:rPr>
          <w:rFonts w:cs="Arial"/>
          <w:sz w:val="24"/>
          <w:szCs w:val="24"/>
          <w:lang w:eastAsia="en-GB"/>
        </w:rPr>
        <w:t>Consistent with our values, participants will b</w:t>
      </w:r>
      <w:r w:rsidR="005736E5" w:rsidRPr="00101A96">
        <w:rPr>
          <w:rFonts w:cs="Arial"/>
          <w:sz w:val="24"/>
          <w:szCs w:val="24"/>
          <w:lang w:eastAsia="en-GB"/>
        </w:rPr>
        <w:t>e</w:t>
      </w:r>
      <w:r w:rsidRPr="00101A96">
        <w:rPr>
          <w:rFonts w:cs="Arial"/>
          <w:sz w:val="24"/>
          <w:szCs w:val="24"/>
          <w:lang w:eastAsia="en-GB"/>
        </w:rPr>
        <w:t xml:space="preserve"> fully involved in all aspects of the development and delivery of our project through a range of involvement initiatives including representation on our Project Delivery Board.  </w:t>
      </w:r>
      <w:r w:rsidR="00AB74EB" w:rsidRPr="00101A96">
        <w:rPr>
          <w:rFonts w:cs="Arial"/>
          <w:sz w:val="24"/>
          <w:szCs w:val="24"/>
          <w:lang w:eastAsia="en-GB"/>
        </w:rPr>
        <w:t>The Partner will be required to lead on two interconnected elements over the three year period:</w:t>
      </w:r>
    </w:p>
    <w:p w:rsidR="005E6B4D" w:rsidRPr="00101A96" w:rsidRDefault="005E6B4D" w:rsidP="00BF6C96">
      <w:pPr>
        <w:pStyle w:val="ListParagraph"/>
        <w:numPr>
          <w:ilvl w:val="0"/>
          <w:numId w:val="14"/>
        </w:numPr>
        <w:spacing w:line="367" w:lineRule="auto"/>
        <w:rPr>
          <w:rFonts w:asciiTheme="minorHAnsi" w:hAnsiTheme="minorHAnsi"/>
          <w:szCs w:val="24"/>
        </w:rPr>
      </w:pPr>
      <w:r w:rsidRPr="00101A96">
        <w:rPr>
          <w:rFonts w:asciiTheme="minorHAnsi" w:hAnsiTheme="minorHAnsi"/>
          <w:szCs w:val="24"/>
        </w:rPr>
        <w:t>The development and delivery of a Participant Involvement Policy and Plan throughout the duration of the project</w:t>
      </w:r>
      <w:r w:rsidR="00484FF9" w:rsidRPr="00101A96">
        <w:rPr>
          <w:rFonts w:asciiTheme="minorHAnsi" w:hAnsiTheme="minorHAnsi"/>
          <w:szCs w:val="24"/>
        </w:rPr>
        <w:t>.</w:t>
      </w:r>
    </w:p>
    <w:p w:rsidR="00484FF9" w:rsidRPr="00101A96" w:rsidRDefault="00484FF9" w:rsidP="00BF6C96">
      <w:pPr>
        <w:pStyle w:val="ListParagraph"/>
        <w:numPr>
          <w:ilvl w:val="0"/>
          <w:numId w:val="14"/>
        </w:numPr>
        <w:spacing w:line="367" w:lineRule="auto"/>
        <w:rPr>
          <w:rFonts w:asciiTheme="minorHAnsi" w:hAnsiTheme="minorHAnsi"/>
          <w:szCs w:val="24"/>
        </w:rPr>
      </w:pPr>
      <w:r w:rsidRPr="00101A96">
        <w:rPr>
          <w:rFonts w:asciiTheme="minorHAnsi" w:hAnsiTheme="minorHAnsi"/>
          <w:szCs w:val="24"/>
        </w:rPr>
        <w:t>The development and delivery of a Monitoring and Evaluation Plan through</w:t>
      </w:r>
      <w:r w:rsidR="00463036" w:rsidRPr="00101A96">
        <w:rPr>
          <w:rFonts w:asciiTheme="minorHAnsi" w:hAnsiTheme="minorHAnsi"/>
          <w:szCs w:val="24"/>
        </w:rPr>
        <w:t>out the duration of the project.</w:t>
      </w:r>
      <w:r w:rsidRPr="00101A96">
        <w:rPr>
          <w:rFonts w:asciiTheme="minorHAnsi" w:hAnsiTheme="minorHAnsi"/>
          <w:szCs w:val="24"/>
        </w:rPr>
        <w:t xml:space="preserve"> </w:t>
      </w:r>
    </w:p>
    <w:p w:rsidR="005E6B4D" w:rsidRPr="00101A96" w:rsidRDefault="00013EDE" w:rsidP="005A673A">
      <w:pPr>
        <w:spacing w:line="367" w:lineRule="auto"/>
        <w:jc w:val="both"/>
        <w:rPr>
          <w:rFonts w:cs="Arial"/>
          <w:b/>
          <w:sz w:val="24"/>
          <w:szCs w:val="24"/>
        </w:rPr>
      </w:pPr>
      <w:r w:rsidRPr="00101A96">
        <w:rPr>
          <w:rFonts w:cs="Arial"/>
          <w:b/>
          <w:sz w:val="24"/>
          <w:szCs w:val="24"/>
        </w:rPr>
        <w:t>Please note: The following is intended as an outline of the service to be provided only.  We wish to work with the selected partner and use their expertise to help us develop the details of how the service will work in practice.</w:t>
      </w:r>
    </w:p>
    <w:p w:rsidR="000F7C3E" w:rsidRPr="00101A96" w:rsidRDefault="000F7C3E" w:rsidP="005A673A">
      <w:pPr>
        <w:spacing w:line="367" w:lineRule="auto"/>
        <w:jc w:val="both"/>
        <w:rPr>
          <w:rFonts w:cs="Arial"/>
          <w:b/>
          <w:sz w:val="24"/>
          <w:szCs w:val="24"/>
        </w:rPr>
      </w:pPr>
    </w:p>
    <w:p w:rsidR="005E6B4D" w:rsidRPr="00101A96" w:rsidRDefault="005E6B4D" w:rsidP="000F7C3E">
      <w:pPr>
        <w:spacing w:line="367" w:lineRule="auto"/>
        <w:rPr>
          <w:b/>
          <w:sz w:val="24"/>
          <w:szCs w:val="24"/>
        </w:rPr>
      </w:pPr>
      <w:r w:rsidRPr="00101A96">
        <w:rPr>
          <w:b/>
          <w:sz w:val="24"/>
          <w:szCs w:val="24"/>
        </w:rPr>
        <w:lastRenderedPageBreak/>
        <w:t>Participant Involvement</w:t>
      </w:r>
    </w:p>
    <w:p w:rsidR="00AB74EB" w:rsidRPr="00101A96" w:rsidRDefault="00AD425E" w:rsidP="00463036">
      <w:pPr>
        <w:spacing w:line="367" w:lineRule="auto"/>
        <w:jc w:val="both"/>
        <w:rPr>
          <w:rFonts w:cs="Arial"/>
          <w:sz w:val="24"/>
          <w:szCs w:val="24"/>
        </w:rPr>
      </w:pPr>
      <w:r w:rsidRPr="00101A96">
        <w:rPr>
          <w:rFonts w:cs="Arial"/>
          <w:sz w:val="24"/>
          <w:szCs w:val="24"/>
        </w:rPr>
        <w:t>We wish to procure a Partner who will lead the development and implementation of our Participant Involvement Strategy enabling full in</w:t>
      </w:r>
      <w:r w:rsidR="000F7C3E" w:rsidRPr="00101A96">
        <w:rPr>
          <w:rFonts w:cs="Arial"/>
          <w:sz w:val="24"/>
          <w:szCs w:val="24"/>
        </w:rPr>
        <w:t>volvement at all levels of our P</w:t>
      </w:r>
      <w:r w:rsidRPr="00101A96">
        <w:rPr>
          <w:rFonts w:cs="Arial"/>
          <w:sz w:val="24"/>
          <w:szCs w:val="24"/>
        </w:rPr>
        <w:t xml:space="preserve">roject.  They will </w:t>
      </w:r>
      <w:r w:rsidR="00463036" w:rsidRPr="00101A96">
        <w:rPr>
          <w:rFonts w:cs="Arial"/>
          <w:sz w:val="24"/>
          <w:szCs w:val="24"/>
        </w:rPr>
        <w:t>ensure</w:t>
      </w:r>
      <w:r w:rsidRPr="00101A96">
        <w:rPr>
          <w:rFonts w:cs="Arial"/>
          <w:sz w:val="24"/>
          <w:szCs w:val="24"/>
        </w:rPr>
        <w:t xml:space="preserve"> participant inclusion and voice are heard and fed back to the Project Board, Local Authority Stakeholder Managers and People First Consortium Board members to ensure that needs of participants are understood and change can happen on </w:t>
      </w:r>
      <w:r w:rsidR="004949EA" w:rsidRPr="00101A96">
        <w:rPr>
          <w:rFonts w:cs="Arial"/>
          <w:sz w:val="24"/>
          <w:szCs w:val="24"/>
        </w:rPr>
        <w:t>Project</w:t>
      </w:r>
      <w:r w:rsidRPr="00101A96">
        <w:rPr>
          <w:rFonts w:cs="Arial"/>
          <w:sz w:val="24"/>
          <w:szCs w:val="24"/>
        </w:rPr>
        <w:t xml:space="preserve"> and throughout and after the life of the </w:t>
      </w:r>
      <w:r w:rsidR="004949EA" w:rsidRPr="00101A96">
        <w:rPr>
          <w:rFonts w:cs="Arial"/>
          <w:sz w:val="24"/>
          <w:szCs w:val="24"/>
        </w:rPr>
        <w:t>Project</w:t>
      </w:r>
      <w:r w:rsidR="00DF5EF6" w:rsidRPr="00101A96">
        <w:rPr>
          <w:rFonts w:cs="Arial"/>
          <w:sz w:val="24"/>
          <w:szCs w:val="24"/>
        </w:rPr>
        <w:t>.</w:t>
      </w:r>
      <w:r w:rsidR="00463036" w:rsidRPr="00101A96">
        <w:rPr>
          <w:rFonts w:cs="Arial"/>
          <w:sz w:val="24"/>
          <w:szCs w:val="24"/>
        </w:rPr>
        <w:t xml:space="preserve"> </w:t>
      </w:r>
    </w:p>
    <w:p w:rsidR="006A6D71" w:rsidRPr="00101A96" w:rsidRDefault="005736E5" w:rsidP="005A673A">
      <w:pPr>
        <w:spacing w:after="228" w:line="367" w:lineRule="auto"/>
        <w:ind w:left="11" w:hanging="11"/>
        <w:jc w:val="both"/>
        <w:rPr>
          <w:rFonts w:cs="Arial"/>
          <w:sz w:val="24"/>
          <w:szCs w:val="24"/>
          <w:lang w:eastAsia="en-GB"/>
        </w:rPr>
      </w:pPr>
      <w:r w:rsidRPr="00101A96">
        <w:rPr>
          <w:rFonts w:cs="Arial"/>
          <w:sz w:val="24"/>
          <w:szCs w:val="24"/>
          <w:lang w:eastAsia="en-GB"/>
        </w:rPr>
        <w:t xml:space="preserve">The role of the new partner will </w:t>
      </w:r>
      <w:r w:rsidR="00013EDE" w:rsidRPr="00101A96">
        <w:rPr>
          <w:rFonts w:cs="Arial"/>
          <w:sz w:val="24"/>
          <w:szCs w:val="24"/>
          <w:lang w:eastAsia="en-GB"/>
        </w:rPr>
        <w:t xml:space="preserve">specifically </w:t>
      </w:r>
      <w:r w:rsidRPr="00101A96">
        <w:rPr>
          <w:rFonts w:cs="Arial"/>
          <w:sz w:val="24"/>
          <w:szCs w:val="24"/>
          <w:lang w:eastAsia="en-GB"/>
        </w:rPr>
        <w:t>include:</w:t>
      </w:r>
      <w:r w:rsidR="00AD425E" w:rsidRPr="00101A96">
        <w:rPr>
          <w:rFonts w:cs="Arial"/>
          <w:sz w:val="24"/>
          <w:szCs w:val="24"/>
          <w:lang w:eastAsia="en-GB"/>
        </w:rPr>
        <w:t xml:space="preserve">  </w:t>
      </w:r>
    </w:p>
    <w:p w:rsidR="00DE04D0" w:rsidRPr="00101A96" w:rsidRDefault="000353F7" w:rsidP="00BF6C96">
      <w:pPr>
        <w:pStyle w:val="ListParagraph"/>
        <w:numPr>
          <w:ilvl w:val="0"/>
          <w:numId w:val="7"/>
        </w:numPr>
        <w:spacing w:line="367" w:lineRule="auto"/>
        <w:rPr>
          <w:rFonts w:asciiTheme="minorHAnsi" w:hAnsiTheme="minorHAnsi"/>
          <w:szCs w:val="24"/>
        </w:rPr>
      </w:pPr>
      <w:r w:rsidRPr="00101A96">
        <w:rPr>
          <w:rFonts w:asciiTheme="minorHAnsi" w:hAnsiTheme="minorHAnsi"/>
          <w:szCs w:val="24"/>
        </w:rPr>
        <w:t>Development and delivery of a Participant Involvement Policy and Plan</w:t>
      </w:r>
    </w:p>
    <w:p w:rsidR="000353F7" w:rsidRPr="00101A96" w:rsidRDefault="005257AE" w:rsidP="00BF6C96">
      <w:pPr>
        <w:pStyle w:val="ListParagraph"/>
        <w:numPr>
          <w:ilvl w:val="0"/>
          <w:numId w:val="7"/>
        </w:numPr>
        <w:spacing w:line="367" w:lineRule="auto"/>
        <w:rPr>
          <w:rFonts w:asciiTheme="minorHAnsi" w:hAnsiTheme="minorHAnsi"/>
          <w:szCs w:val="24"/>
        </w:rPr>
      </w:pPr>
      <w:r w:rsidRPr="00101A96">
        <w:rPr>
          <w:rFonts w:asciiTheme="minorHAnsi" w:hAnsiTheme="minorHAnsi"/>
          <w:szCs w:val="24"/>
        </w:rPr>
        <w:t>Training and supporting individual and groups of participants to get involved</w:t>
      </w:r>
      <w:r w:rsidR="000353F7" w:rsidRPr="00101A96">
        <w:rPr>
          <w:rFonts w:asciiTheme="minorHAnsi" w:hAnsiTheme="minorHAnsi"/>
          <w:szCs w:val="24"/>
        </w:rPr>
        <w:t xml:space="preserve"> in elements such as recruitment, development and approval of marketing literature, development of services and system design.</w:t>
      </w:r>
    </w:p>
    <w:p w:rsidR="00463036" w:rsidRPr="00101A96" w:rsidRDefault="005257AE" w:rsidP="00BF6C96">
      <w:pPr>
        <w:pStyle w:val="ListParagraph"/>
        <w:numPr>
          <w:ilvl w:val="0"/>
          <w:numId w:val="7"/>
        </w:numPr>
        <w:spacing w:line="367" w:lineRule="auto"/>
        <w:rPr>
          <w:rFonts w:asciiTheme="minorHAnsi" w:hAnsiTheme="minorHAnsi"/>
          <w:szCs w:val="24"/>
        </w:rPr>
      </w:pPr>
      <w:r w:rsidRPr="00101A96">
        <w:rPr>
          <w:rFonts w:asciiTheme="minorHAnsi" w:hAnsiTheme="minorHAnsi"/>
          <w:szCs w:val="24"/>
        </w:rPr>
        <w:t xml:space="preserve">Supporting, training and supervising a number of </w:t>
      </w:r>
      <w:r w:rsidR="00FD5ADB" w:rsidRPr="00101A96">
        <w:rPr>
          <w:rFonts w:asciiTheme="minorHAnsi" w:hAnsiTheme="minorHAnsi"/>
          <w:szCs w:val="24"/>
        </w:rPr>
        <w:t xml:space="preserve">Participation </w:t>
      </w:r>
      <w:r w:rsidR="00952D66" w:rsidRPr="00101A96">
        <w:rPr>
          <w:rFonts w:asciiTheme="minorHAnsi" w:hAnsiTheme="minorHAnsi"/>
          <w:szCs w:val="24"/>
        </w:rPr>
        <w:t>Mentors</w:t>
      </w:r>
      <w:r w:rsidRPr="00101A96">
        <w:rPr>
          <w:rFonts w:asciiTheme="minorHAnsi" w:hAnsiTheme="minorHAnsi"/>
          <w:szCs w:val="24"/>
        </w:rPr>
        <w:t xml:space="preserve"> </w:t>
      </w:r>
    </w:p>
    <w:p w:rsidR="005257AE" w:rsidRPr="00101A96" w:rsidRDefault="005257AE" w:rsidP="00BF6C96">
      <w:pPr>
        <w:pStyle w:val="ListParagraph"/>
        <w:numPr>
          <w:ilvl w:val="0"/>
          <w:numId w:val="7"/>
        </w:numPr>
        <w:spacing w:line="367" w:lineRule="auto"/>
        <w:rPr>
          <w:rFonts w:asciiTheme="minorHAnsi" w:hAnsiTheme="minorHAnsi"/>
          <w:szCs w:val="24"/>
        </w:rPr>
      </w:pPr>
      <w:r w:rsidRPr="00101A96">
        <w:rPr>
          <w:rFonts w:asciiTheme="minorHAnsi" w:hAnsiTheme="minorHAnsi"/>
          <w:szCs w:val="24"/>
        </w:rPr>
        <w:t xml:space="preserve">Enabling </w:t>
      </w:r>
      <w:r w:rsidR="00952D66" w:rsidRPr="00101A96">
        <w:rPr>
          <w:rFonts w:asciiTheme="minorHAnsi" w:hAnsiTheme="minorHAnsi"/>
          <w:szCs w:val="24"/>
        </w:rPr>
        <w:t xml:space="preserve">participants </w:t>
      </w:r>
      <w:r w:rsidRPr="00101A96">
        <w:rPr>
          <w:rFonts w:asciiTheme="minorHAnsi" w:hAnsiTheme="minorHAnsi"/>
          <w:szCs w:val="24"/>
        </w:rPr>
        <w:t xml:space="preserve">to play a role in the </w:t>
      </w:r>
      <w:r w:rsidR="00463036" w:rsidRPr="00101A96">
        <w:rPr>
          <w:rFonts w:asciiTheme="minorHAnsi" w:hAnsiTheme="minorHAnsi"/>
          <w:szCs w:val="24"/>
        </w:rPr>
        <w:t>Financial Inclusion Project</w:t>
      </w:r>
      <w:r w:rsidRPr="00101A96">
        <w:rPr>
          <w:rFonts w:asciiTheme="minorHAnsi" w:hAnsiTheme="minorHAnsi"/>
          <w:szCs w:val="24"/>
        </w:rPr>
        <w:t xml:space="preserve"> board</w:t>
      </w:r>
      <w:r w:rsidR="002845CA" w:rsidRPr="00101A96">
        <w:rPr>
          <w:rFonts w:asciiTheme="minorHAnsi" w:hAnsiTheme="minorHAnsi"/>
          <w:szCs w:val="24"/>
        </w:rPr>
        <w:t>.</w:t>
      </w:r>
    </w:p>
    <w:p w:rsidR="005257AE" w:rsidRPr="00101A96" w:rsidRDefault="005257AE" w:rsidP="00BF6C96">
      <w:pPr>
        <w:pStyle w:val="ListParagraph"/>
        <w:numPr>
          <w:ilvl w:val="0"/>
          <w:numId w:val="7"/>
        </w:numPr>
        <w:spacing w:line="367" w:lineRule="auto"/>
        <w:rPr>
          <w:rFonts w:asciiTheme="minorHAnsi" w:hAnsiTheme="minorHAnsi"/>
          <w:szCs w:val="24"/>
        </w:rPr>
      </w:pPr>
      <w:r w:rsidRPr="00101A96">
        <w:rPr>
          <w:rFonts w:asciiTheme="minorHAnsi" w:hAnsiTheme="minorHAnsi"/>
          <w:szCs w:val="24"/>
        </w:rPr>
        <w:t>Enabling Participants to contribute to strategic governance arrangements/forums</w:t>
      </w:r>
      <w:r w:rsidR="00AB74EB" w:rsidRPr="00101A96">
        <w:rPr>
          <w:rFonts w:asciiTheme="minorHAnsi" w:hAnsiTheme="minorHAnsi"/>
          <w:szCs w:val="24"/>
        </w:rPr>
        <w:t>.</w:t>
      </w:r>
      <w:r w:rsidR="000353F7" w:rsidRPr="00101A96">
        <w:rPr>
          <w:rFonts w:asciiTheme="minorHAnsi" w:hAnsiTheme="minorHAnsi"/>
          <w:szCs w:val="24"/>
        </w:rPr>
        <w:t xml:space="preserve"> </w:t>
      </w:r>
    </w:p>
    <w:p w:rsidR="0028767D" w:rsidRPr="00101A96" w:rsidRDefault="0028767D" w:rsidP="00BF6C96">
      <w:pPr>
        <w:pStyle w:val="ListParagraph"/>
        <w:numPr>
          <w:ilvl w:val="0"/>
          <w:numId w:val="7"/>
        </w:numPr>
        <w:spacing w:line="367" w:lineRule="auto"/>
        <w:rPr>
          <w:rFonts w:asciiTheme="minorHAnsi" w:hAnsiTheme="minorHAnsi"/>
          <w:szCs w:val="24"/>
        </w:rPr>
      </w:pPr>
      <w:r w:rsidRPr="00101A96">
        <w:rPr>
          <w:rFonts w:asciiTheme="minorHAnsi" w:hAnsiTheme="minorHAnsi"/>
          <w:szCs w:val="24"/>
        </w:rPr>
        <w:t xml:space="preserve">Enabling Participants to play a role in project audit and </w:t>
      </w:r>
      <w:r w:rsidR="004949EA" w:rsidRPr="00101A96">
        <w:rPr>
          <w:rFonts w:asciiTheme="minorHAnsi" w:hAnsiTheme="minorHAnsi"/>
          <w:szCs w:val="24"/>
        </w:rPr>
        <w:t>Project</w:t>
      </w:r>
      <w:r w:rsidRPr="00101A96">
        <w:rPr>
          <w:rFonts w:asciiTheme="minorHAnsi" w:hAnsiTheme="minorHAnsi"/>
          <w:szCs w:val="24"/>
        </w:rPr>
        <w:t xml:space="preserve"> evaluation</w:t>
      </w:r>
      <w:r w:rsidR="00AB74EB" w:rsidRPr="00101A96">
        <w:rPr>
          <w:rFonts w:asciiTheme="minorHAnsi" w:hAnsiTheme="minorHAnsi"/>
          <w:szCs w:val="24"/>
        </w:rPr>
        <w:t>.</w:t>
      </w:r>
    </w:p>
    <w:p w:rsidR="0028767D" w:rsidRPr="00101A96" w:rsidRDefault="0028767D" w:rsidP="00BF6C96">
      <w:pPr>
        <w:pStyle w:val="ListParagraph"/>
        <w:numPr>
          <w:ilvl w:val="0"/>
          <w:numId w:val="7"/>
        </w:numPr>
        <w:spacing w:line="367" w:lineRule="auto"/>
        <w:rPr>
          <w:rFonts w:asciiTheme="minorHAnsi" w:hAnsiTheme="minorHAnsi"/>
          <w:szCs w:val="24"/>
        </w:rPr>
      </w:pPr>
      <w:r w:rsidRPr="00101A96">
        <w:rPr>
          <w:rFonts w:asciiTheme="minorHAnsi" w:hAnsiTheme="minorHAnsi"/>
          <w:szCs w:val="24"/>
        </w:rPr>
        <w:t xml:space="preserve">Working with all </w:t>
      </w:r>
      <w:r w:rsidR="004949EA" w:rsidRPr="00101A96">
        <w:rPr>
          <w:rFonts w:asciiTheme="minorHAnsi" w:hAnsiTheme="minorHAnsi"/>
          <w:szCs w:val="24"/>
        </w:rPr>
        <w:t>Project</w:t>
      </w:r>
      <w:r w:rsidRPr="00101A96">
        <w:rPr>
          <w:rFonts w:asciiTheme="minorHAnsi" w:hAnsiTheme="minorHAnsi"/>
          <w:szCs w:val="24"/>
        </w:rPr>
        <w:t xml:space="preserve"> partners to support them in delivering our Participation &amp; Involvement Strategy.</w:t>
      </w:r>
    </w:p>
    <w:p w:rsidR="00013EDE" w:rsidRPr="00101A96" w:rsidRDefault="00013EDE" w:rsidP="00BF6C96">
      <w:pPr>
        <w:pStyle w:val="ListParagraph"/>
        <w:numPr>
          <w:ilvl w:val="0"/>
          <w:numId w:val="7"/>
        </w:numPr>
        <w:spacing w:line="367" w:lineRule="auto"/>
        <w:rPr>
          <w:rFonts w:asciiTheme="minorHAnsi" w:hAnsiTheme="minorHAnsi"/>
          <w:szCs w:val="24"/>
        </w:rPr>
      </w:pPr>
      <w:r w:rsidRPr="00101A96">
        <w:rPr>
          <w:rFonts w:asciiTheme="minorHAnsi" w:hAnsiTheme="minorHAnsi"/>
          <w:szCs w:val="24"/>
        </w:rPr>
        <w:t>Reduce the barriers to engagement in services.</w:t>
      </w:r>
    </w:p>
    <w:p w:rsidR="00013EDE" w:rsidRPr="00101A96" w:rsidRDefault="00013EDE" w:rsidP="00BF6C96">
      <w:pPr>
        <w:pStyle w:val="ListParagraph"/>
        <w:numPr>
          <w:ilvl w:val="0"/>
          <w:numId w:val="7"/>
        </w:numPr>
        <w:spacing w:line="367" w:lineRule="auto"/>
        <w:rPr>
          <w:rFonts w:asciiTheme="minorHAnsi" w:hAnsiTheme="minorHAnsi"/>
          <w:szCs w:val="24"/>
        </w:rPr>
      </w:pPr>
      <w:r w:rsidRPr="00101A96">
        <w:rPr>
          <w:rFonts w:asciiTheme="minorHAnsi" w:hAnsiTheme="minorHAnsi"/>
          <w:szCs w:val="24"/>
        </w:rPr>
        <w:t>Ensure all safeguarding policies and procedures are adhered to.</w:t>
      </w:r>
    </w:p>
    <w:p w:rsidR="00013EDE" w:rsidRPr="00101A96" w:rsidRDefault="00013EDE" w:rsidP="00BF6C96">
      <w:pPr>
        <w:pStyle w:val="ListParagraph"/>
        <w:numPr>
          <w:ilvl w:val="0"/>
          <w:numId w:val="7"/>
        </w:numPr>
        <w:spacing w:line="367" w:lineRule="auto"/>
        <w:rPr>
          <w:rFonts w:asciiTheme="minorHAnsi" w:hAnsiTheme="minorHAnsi"/>
          <w:szCs w:val="24"/>
        </w:rPr>
      </w:pPr>
      <w:r w:rsidRPr="00101A96">
        <w:rPr>
          <w:rFonts w:asciiTheme="minorHAnsi" w:hAnsiTheme="minorHAnsi"/>
          <w:szCs w:val="24"/>
        </w:rPr>
        <w:t>Support the process of innovation and change.</w:t>
      </w:r>
    </w:p>
    <w:p w:rsidR="005365D8" w:rsidRPr="00101A96" w:rsidRDefault="00DE04D0" w:rsidP="005A673A">
      <w:pPr>
        <w:spacing w:line="367" w:lineRule="auto"/>
        <w:jc w:val="both"/>
        <w:rPr>
          <w:rFonts w:cs="Arial"/>
          <w:sz w:val="24"/>
          <w:szCs w:val="24"/>
        </w:rPr>
      </w:pPr>
      <w:r w:rsidRPr="00101A96">
        <w:rPr>
          <w:rFonts w:cs="Arial"/>
          <w:sz w:val="24"/>
          <w:szCs w:val="24"/>
        </w:rPr>
        <w:t>The Participant Involvement Policy and Plan will specifically include:</w:t>
      </w:r>
    </w:p>
    <w:p w:rsidR="00DE04D0" w:rsidRPr="00101A96" w:rsidRDefault="00DE04D0" w:rsidP="00BF6C96">
      <w:pPr>
        <w:pStyle w:val="ListParagraph"/>
        <w:numPr>
          <w:ilvl w:val="0"/>
          <w:numId w:val="8"/>
        </w:numPr>
        <w:spacing w:line="367" w:lineRule="auto"/>
        <w:rPr>
          <w:rFonts w:asciiTheme="minorHAnsi" w:hAnsiTheme="minorHAnsi"/>
          <w:szCs w:val="24"/>
        </w:rPr>
      </w:pPr>
      <w:r w:rsidRPr="00101A96">
        <w:rPr>
          <w:rFonts w:asciiTheme="minorHAnsi" w:hAnsiTheme="minorHAnsi"/>
          <w:szCs w:val="24"/>
        </w:rPr>
        <w:t xml:space="preserve">Underlying rational for involvement and participation in terms of (a) </w:t>
      </w:r>
      <w:r w:rsidR="004949EA" w:rsidRPr="00101A96">
        <w:rPr>
          <w:rFonts w:asciiTheme="minorHAnsi" w:hAnsiTheme="minorHAnsi"/>
          <w:szCs w:val="24"/>
        </w:rPr>
        <w:t>Project</w:t>
      </w:r>
      <w:r w:rsidRPr="00101A96">
        <w:rPr>
          <w:rFonts w:asciiTheme="minorHAnsi" w:hAnsiTheme="minorHAnsi"/>
          <w:szCs w:val="24"/>
        </w:rPr>
        <w:t xml:space="preserve"> development (b) participant </w:t>
      </w:r>
      <w:r w:rsidR="00463036" w:rsidRPr="00101A96">
        <w:rPr>
          <w:rFonts w:asciiTheme="minorHAnsi" w:hAnsiTheme="minorHAnsi"/>
          <w:szCs w:val="24"/>
        </w:rPr>
        <w:t xml:space="preserve">financial resilience </w:t>
      </w:r>
      <w:r w:rsidRPr="00101A96">
        <w:rPr>
          <w:rFonts w:asciiTheme="minorHAnsi" w:hAnsiTheme="minorHAnsi"/>
          <w:szCs w:val="24"/>
        </w:rPr>
        <w:t>development.</w:t>
      </w:r>
    </w:p>
    <w:p w:rsidR="00DE04D0" w:rsidRPr="00101A96" w:rsidRDefault="00DE04D0" w:rsidP="00BF6C96">
      <w:pPr>
        <w:pStyle w:val="ListParagraph"/>
        <w:numPr>
          <w:ilvl w:val="0"/>
          <w:numId w:val="8"/>
        </w:numPr>
        <w:spacing w:line="367" w:lineRule="auto"/>
        <w:rPr>
          <w:rFonts w:asciiTheme="minorHAnsi" w:hAnsiTheme="minorHAnsi"/>
          <w:szCs w:val="24"/>
        </w:rPr>
      </w:pPr>
      <w:r w:rsidRPr="00101A96">
        <w:rPr>
          <w:rFonts w:asciiTheme="minorHAnsi" w:hAnsiTheme="minorHAnsi"/>
          <w:szCs w:val="24"/>
        </w:rPr>
        <w:t xml:space="preserve">The requirement to acknowledge and respond to all participant feedback and involvement activity with present intelligence and options to develop and improve the </w:t>
      </w:r>
      <w:r w:rsidR="004949EA" w:rsidRPr="00101A96">
        <w:rPr>
          <w:rFonts w:asciiTheme="minorHAnsi" w:hAnsiTheme="minorHAnsi"/>
          <w:szCs w:val="24"/>
        </w:rPr>
        <w:t>Project</w:t>
      </w:r>
      <w:r w:rsidRPr="00101A96">
        <w:rPr>
          <w:rFonts w:asciiTheme="minorHAnsi" w:hAnsiTheme="minorHAnsi"/>
          <w:szCs w:val="24"/>
        </w:rPr>
        <w:t>.</w:t>
      </w:r>
    </w:p>
    <w:p w:rsidR="00DE04D0" w:rsidRPr="00101A96" w:rsidRDefault="00DE04D0" w:rsidP="00BF6C96">
      <w:pPr>
        <w:pStyle w:val="ListParagraph"/>
        <w:numPr>
          <w:ilvl w:val="0"/>
          <w:numId w:val="8"/>
        </w:numPr>
        <w:spacing w:line="367" w:lineRule="auto"/>
        <w:rPr>
          <w:rFonts w:asciiTheme="minorHAnsi" w:hAnsiTheme="minorHAnsi"/>
          <w:szCs w:val="24"/>
        </w:rPr>
      </w:pPr>
      <w:r w:rsidRPr="00101A96">
        <w:rPr>
          <w:rFonts w:asciiTheme="minorHAnsi" w:hAnsiTheme="minorHAnsi"/>
          <w:szCs w:val="24"/>
        </w:rPr>
        <w:t xml:space="preserve">Recognise and define the need for effective capacity building arrangements to ensure participant voice is reflected in the development of the project e.g. recruitment and mentoring support for participant involvement in the </w:t>
      </w:r>
      <w:r w:rsidR="00463036" w:rsidRPr="00101A96">
        <w:rPr>
          <w:rFonts w:asciiTheme="minorHAnsi" w:hAnsiTheme="minorHAnsi"/>
          <w:szCs w:val="24"/>
        </w:rPr>
        <w:t xml:space="preserve">Financial Inclusion </w:t>
      </w:r>
      <w:r w:rsidR="00952D66" w:rsidRPr="00101A96">
        <w:rPr>
          <w:rFonts w:asciiTheme="minorHAnsi" w:hAnsiTheme="minorHAnsi"/>
          <w:szCs w:val="24"/>
        </w:rPr>
        <w:t>Project Board</w:t>
      </w:r>
      <w:r w:rsidRPr="00101A96">
        <w:rPr>
          <w:rFonts w:asciiTheme="minorHAnsi" w:hAnsiTheme="minorHAnsi"/>
          <w:szCs w:val="24"/>
        </w:rPr>
        <w:t>.</w:t>
      </w:r>
    </w:p>
    <w:p w:rsidR="00DE04D0" w:rsidRPr="00101A96" w:rsidRDefault="00DE04D0" w:rsidP="00BF6C96">
      <w:pPr>
        <w:pStyle w:val="ListParagraph"/>
        <w:numPr>
          <w:ilvl w:val="0"/>
          <w:numId w:val="8"/>
        </w:numPr>
        <w:spacing w:line="367" w:lineRule="auto"/>
        <w:rPr>
          <w:rFonts w:asciiTheme="minorHAnsi" w:hAnsiTheme="minorHAnsi"/>
          <w:szCs w:val="24"/>
        </w:rPr>
      </w:pPr>
      <w:r w:rsidRPr="00101A96">
        <w:rPr>
          <w:rFonts w:asciiTheme="minorHAnsi" w:hAnsiTheme="minorHAnsi"/>
          <w:szCs w:val="24"/>
        </w:rPr>
        <w:t xml:space="preserve">Training and development plans to equip individuals to progress into effective </w:t>
      </w:r>
      <w:r w:rsidR="00952D66" w:rsidRPr="00101A96">
        <w:rPr>
          <w:rFonts w:asciiTheme="minorHAnsi" w:hAnsiTheme="minorHAnsi"/>
          <w:szCs w:val="24"/>
        </w:rPr>
        <w:t xml:space="preserve">Mentors </w:t>
      </w:r>
      <w:r w:rsidRPr="00101A96">
        <w:rPr>
          <w:rFonts w:asciiTheme="minorHAnsi" w:hAnsiTheme="minorHAnsi"/>
          <w:szCs w:val="24"/>
        </w:rPr>
        <w:t xml:space="preserve">who can utilise their lived experience of </w:t>
      </w:r>
      <w:proofErr w:type="spellStart"/>
      <w:r w:rsidRPr="00101A96">
        <w:rPr>
          <w:rFonts w:asciiTheme="minorHAnsi" w:hAnsiTheme="minorHAnsi"/>
          <w:szCs w:val="24"/>
        </w:rPr>
        <w:t>worklessness</w:t>
      </w:r>
      <w:proofErr w:type="spellEnd"/>
      <w:r w:rsidRPr="00101A96">
        <w:rPr>
          <w:rFonts w:asciiTheme="minorHAnsi" w:hAnsiTheme="minorHAnsi"/>
          <w:szCs w:val="24"/>
        </w:rPr>
        <w:t xml:space="preserve"> to positively inform the development and delivery of the </w:t>
      </w:r>
      <w:r w:rsidR="004949EA" w:rsidRPr="00101A96">
        <w:rPr>
          <w:rFonts w:asciiTheme="minorHAnsi" w:hAnsiTheme="minorHAnsi"/>
          <w:szCs w:val="24"/>
        </w:rPr>
        <w:t>Project</w:t>
      </w:r>
      <w:r w:rsidRPr="00101A96">
        <w:rPr>
          <w:rFonts w:asciiTheme="minorHAnsi" w:hAnsiTheme="minorHAnsi"/>
          <w:szCs w:val="24"/>
        </w:rPr>
        <w:t>.</w:t>
      </w:r>
    </w:p>
    <w:p w:rsidR="00575893" w:rsidRPr="00AC635D" w:rsidRDefault="00AC635D" w:rsidP="00BF6C96">
      <w:pPr>
        <w:pStyle w:val="ListParagraph"/>
        <w:numPr>
          <w:ilvl w:val="1"/>
          <w:numId w:val="2"/>
        </w:numPr>
        <w:rPr>
          <w:rFonts w:asciiTheme="minorHAnsi" w:hAnsiTheme="minorHAnsi"/>
          <w:b/>
          <w:szCs w:val="24"/>
        </w:rPr>
      </w:pPr>
      <w:r w:rsidRPr="00AC635D">
        <w:rPr>
          <w:rFonts w:asciiTheme="minorHAnsi" w:hAnsiTheme="minorHAnsi"/>
          <w:b/>
          <w:szCs w:val="24"/>
        </w:rPr>
        <w:lastRenderedPageBreak/>
        <w:t xml:space="preserve"> </w:t>
      </w:r>
      <w:r w:rsidR="00575893" w:rsidRPr="00AC635D">
        <w:rPr>
          <w:rFonts w:asciiTheme="minorHAnsi" w:hAnsiTheme="minorHAnsi"/>
          <w:b/>
          <w:szCs w:val="24"/>
        </w:rPr>
        <w:t>Monitoring and Evaluation</w:t>
      </w:r>
    </w:p>
    <w:p w:rsidR="00821699" w:rsidRPr="00101A96" w:rsidRDefault="00821699" w:rsidP="005A673A">
      <w:pPr>
        <w:spacing w:line="367" w:lineRule="auto"/>
        <w:jc w:val="both"/>
        <w:rPr>
          <w:rFonts w:cs="Arial"/>
          <w:sz w:val="24"/>
          <w:szCs w:val="24"/>
        </w:rPr>
      </w:pPr>
      <w:r w:rsidRPr="00101A96">
        <w:rPr>
          <w:rFonts w:cs="Arial"/>
          <w:sz w:val="24"/>
          <w:szCs w:val="24"/>
        </w:rPr>
        <w:t xml:space="preserve">The </w:t>
      </w:r>
      <w:r w:rsidR="00FD4E90" w:rsidRPr="00101A96">
        <w:rPr>
          <w:rFonts w:cs="Arial"/>
          <w:sz w:val="24"/>
          <w:szCs w:val="24"/>
        </w:rPr>
        <w:t>‘</w:t>
      </w:r>
      <w:r w:rsidR="00FD4E90" w:rsidRPr="00101A96">
        <w:rPr>
          <w:rFonts w:cs="Arial"/>
          <w:i/>
          <w:color w:val="FF0000"/>
          <w:sz w:val="24"/>
          <w:szCs w:val="24"/>
        </w:rPr>
        <w:t>Money Sorted in D2N2’</w:t>
      </w:r>
      <w:r w:rsidR="00FD4E90" w:rsidRPr="00101A96">
        <w:rPr>
          <w:rFonts w:cs="Arial"/>
          <w:color w:val="FF0000"/>
          <w:sz w:val="24"/>
          <w:szCs w:val="24"/>
        </w:rPr>
        <w:t xml:space="preserve"> </w:t>
      </w:r>
      <w:r w:rsidRPr="00101A96">
        <w:rPr>
          <w:rFonts w:cs="Arial"/>
          <w:sz w:val="24"/>
          <w:szCs w:val="24"/>
        </w:rPr>
        <w:t xml:space="preserve">Monitoring and Evaluation Plan will set </w:t>
      </w:r>
      <w:r w:rsidRPr="00101A96">
        <w:rPr>
          <w:rFonts w:cs="Arial"/>
          <w:sz w:val="24"/>
          <w:szCs w:val="24"/>
          <w:highlight w:val="yellow"/>
        </w:rPr>
        <w:t xml:space="preserve">out to establish the interventions and approaches that help individuals to secure and sustain </w:t>
      </w:r>
      <w:r w:rsidR="00463036" w:rsidRPr="00101A96">
        <w:rPr>
          <w:rFonts w:cs="Arial"/>
          <w:sz w:val="24"/>
          <w:szCs w:val="24"/>
          <w:highlight w:val="yellow"/>
        </w:rPr>
        <w:t>financial management skills</w:t>
      </w:r>
      <w:r w:rsidRPr="00101A96">
        <w:rPr>
          <w:rFonts w:cs="Arial"/>
          <w:sz w:val="24"/>
          <w:szCs w:val="24"/>
          <w:highlight w:val="yellow"/>
        </w:rPr>
        <w:t>.</w:t>
      </w:r>
      <w:r w:rsidR="00826733" w:rsidRPr="00101A96">
        <w:rPr>
          <w:rFonts w:cs="Arial"/>
          <w:sz w:val="24"/>
          <w:szCs w:val="24"/>
        </w:rPr>
        <w:t xml:space="preserve">  Our research to design this </w:t>
      </w:r>
      <w:r w:rsidR="004949EA" w:rsidRPr="00101A96">
        <w:rPr>
          <w:rFonts w:cs="Arial"/>
          <w:sz w:val="24"/>
          <w:szCs w:val="24"/>
        </w:rPr>
        <w:t>Project</w:t>
      </w:r>
      <w:r w:rsidR="00826733" w:rsidRPr="00101A96">
        <w:rPr>
          <w:rFonts w:cs="Arial"/>
          <w:sz w:val="24"/>
          <w:szCs w:val="24"/>
        </w:rPr>
        <w:t xml:space="preserve"> has revealed that all too often individuals experiencing </w:t>
      </w:r>
      <w:r w:rsidR="00FD4E90" w:rsidRPr="00101A96">
        <w:rPr>
          <w:rFonts w:cs="Arial"/>
          <w:sz w:val="24"/>
          <w:szCs w:val="24"/>
        </w:rPr>
        <w:t>social</w:t>
      </w:r>
      <w:r w:rsidR="00463036" w:rsidRPr="00101A96">
        <w:rPr>
          <w:rFonts w:cs="Arial"/>
          <w:sz w:val="24"/>
          <w:szCs w:val="24"/>
        </w:rPr>
        <w:t xml:space="preserve"> exclusion </w:t>
      </w:r>
      <w:r w:rsidR="00E06313" w:rsidRPr="00101A96">
        <w:rPr>
          <w:rFonts w:cs="Arial"/>
          <w:sz w:val="24"/>
          <w:szCs w:val="24"/>
        </w:rPr>
        <w:t xml:space="preserve">and </w:t>
      </w:r>
      <w:proofErr w:type="spellStart"/>
      <w:r w:rsidR="00E06313" w:rsidRPr="00101A96">
        <w:rPr>
          <w:rFonts w:cs="Arial"/>
          <w:sz w:val="24"/>
          <w:szCs w:val="24"/>
        </w:rPr>
        <w:t>worklessness</w:t>
      </w:r>
      <w:proofErr w:type="spellEnd"/>
      <w:r w:rsidR="00826733" w:rsidRPr="00101A96">
        <w:rPr>
          <w:rFonts w:cs="Arial"/>
          <w:sz w:val="24"/>
          <w:szCs w:val="24"/>
        </w:rPr>
        <w:t xml:space="preserve"> feel disempowered by statutory provision which reinforces issues surrounding the loss of confidence and career direction.  To help address these issues we aim to place participants with lived experience of </w:t>
      </w:r>
      <w:proofErr w:type="spellStart"/>
      <w:r w:rsidR="00826733" w:rsidRPr="00101A96">
        <w:rPr>
          <w:rFonts w:cs="Arial"/>
          <w:sz w:val="24"/>
          <w:szCs w:val="24"/>
        </w:rPr>
        <w:t>worklessness</w:t>
      </w:r>
      <w:proofErr w:type="spellEnd"/>
      <w:r w:rsidR="00826733" w:rsidRPr="00101A96">
        <w:rPr>
          <w:rFonts w:cs="Arial"/>
          <w:sz w:val="24"/>
          <w:szCs w:val="24"/>
        </w:rPr>
        <w:t xml:space="preserve"> at the heart of the evaluation process to ensure ‘effective’ and ‘ineffective’ practice can be identified and respectively championed or resolved as appropriate.</w:t>
      </w:r>
    </w:p>
    <w:p w:rsidR="00826733" w:rsidRPr="00101A96" w:rsidRDefault="00826733" w:rsidP="005A673A">
      <w:pPr>
        <w:spacing w:line="367" w:lineRule="auto"/>
        <w:jc w:val="both"/>
        <w:rPr>
          <w:rFonts w:cs="Arial"/>
          <w:sz w:val="24"/>
          <w:szCs w:val="24"/>
        </w:rPr>
      </w:pPr>
    </w:p>
    <w:p w:rsidR="00826733" w:rsidRPr="00101A96" w:rsidRDefault="00826733" w:rsidP="005A673A">
      <w:pPr>
        <w:spacing w:line="367" w:lineRule="auto"/>
        <w:jc w:val="both"/>
        <w:rPr>
          <w:rFonts w:cs="Arial"/>
          <w:sz w:val="24"/>
          <w:szCs w:val="24"/>
        </w:rPr>
      </w:pPr>
      <w:r w:rsidRPr="00101A96">
        <w:rPr>
          <w:rFonts w:cs="Arial"/>
          <w:sz w:val="24"/>
          <w:szCs w:val="24"/>
        </w:rPr>
        <w:t xml:space="preserve">The </w:t>
      </w:r>
      <w:r w:rsidR="00FD4E90" w:rsidRPr="00101A96">
        <w:rPr>
          <w:rFonts w:cs="Arial"/>
          <w:sz w:val="24"/>
          <w:szCs w:val="24"/>
        </w:rPr>
        <w:t>e</w:t>
      </w:r>
      <w:r w:rsidRPr="00101A96">
        <w:rPr>
          <w:rFonts w:cs="Arial"/>
          <w:sz w:val="24"/>
          <w:szCs w:val="24"/>
        </w:rPr>
        <w:t>valuation will explore the following key principles and project outcomes in order to assess how effective the project has been:</w:t>
      </w:r>
    </w:p>
    <w:p w:rsidR="0091019F" w:rsidRPr="00101A96" w:rsidRDefault="0091019F" w:rsidP="005A673A">
      <w:pPr>
        <w:jc w:val="both"/>
        <w:rPr>
          <w:rFonts w:cs="Arial"/>
          <w:sz w:val="24"/>
          <w:szCs w:val="24"/>
        </w:rPr>
      </w:pPr>
    </w:p>
    <w:p w:rsidR="00826733" w:rsidRPr="00101A96" w:rsidRDefault="00826733" w:rsidP="005A673A">
      <w:pPr>
        <w:jc w:val="both"/>
        <w:rPr>
          <w:rFonts w:cs="Arial"/>
          <w:sz w:val="24"/>
          <w:szCs w:val="24"/>
        </w:rPr>
      </w:pPr>
      <w:r w:rsidRPr="00101A96">
        <w:rPr>
          <w:rFonts w:cs="Arial"/>
          <w:sz w:val="24"/>
          <w:szCs w:val="24"/>
        </w:rPr>
        <w:t>Key principles</w:t>
      </w:r>
    </w:p>
    <w:p w:rsidR="00826733" w:rsidRPr="00101A96" w:rsidRDefault="00826733" w:rsidP="00BF6C96">
      <w:pPr>
        <w:pStyle w:val="ListParagraph"/>
        <w:numPr>
          <w:ilvl w:val="0"/>
          <w:numId w:val="8"/>
        </w:numPr>
        <w:rPr>
          <w:rFonts w:asciiTheme="minorHAnsi" w:hAnsiTheme="minorHAnsi"/>
          <w:szCs w:val="24"/>
        </w:rPr>
      </w:pPr>
      <w:r w:rsidRPr="00101A96">
        <w:rPr>
          <w:rFonts w:asciiTheme="minorHAnsi" w:hAnsiTheme="minorHAnsi"/>
          <w:szCs w:val="24"/>
        </w:rPr>
        <w:t>Project reach and participation</w:t>
      </w:r>
    </w:p>
    <w:p w:rsidR="00826733" w:rsidRPr="00101A96" w:rsidRDefault="00826733" w:rsidP="00BF6C96">
      <w:pPr>
        <w:pStyle w:val="ListParagraph"/>
        <w:numPr>
          <w:ilvl w:val="0"/>
          <w:numId w:val="8"/>
        </w:numPr>
        <w:rPr>
          <w:rFonts w:asciiTheme="minorHAnsi" w:hAnsiTheme="minorHAnsi"/>
          <w:szCs w:val="24"/>
        </w:rPr>
      </w:pPr>
      <w:r w:rsidRPr="00101A96">
        <w:rPr>
          <w:rFonts w:asciiTheme="minorHAnsi" w:hAnsiTheme="minorHAnsi"/>
          <w:szCs w:val="24"/>
        </w:rPr>
        <w:t>Individual progression</w:t>
      </w:r>
    </w:p>
    <w:p w:rsidR="00826733" w:rsidRPr="00101A96" w:rsidRDefault="00826733" w:rsidP="00BF6C96">
      <w:pPr>
        <w:pStyle w:val="ListParagraph"/>
        <w:numPr>
          <w:ilvl w:val="0"/>
          <w:numId w:val="8"/>
        </w:numPr>
        <w:rPr>
          <w:rFonts w:asciiTheme="minorHAnsi" w:hAnsiTheme="minorHAnsi"/>
          <w:szCs w:val="24"/>
        </w:rPr>
      </w:pPr>
      <w:r w:rsidRPr="00101A96">
        <w:rPr>
          <w:rFonts w:asciiTheme="minorHAnsi" w:hAnsiTheme="minorHAnsi"/>
          <w:szCs w:val="24"/>
        </w:rPr>
        <w:t>Participant involvement</w:t>
      </w:r>
    </w:p>
    <w:p w:rsidR="00826733" w:rsidRPr="00101A96" w:rsidRDefault="00826733" w:rsidP="00BF6C96">
      <w:pPr>
        <w:pStyle w:val="ListParagraph"/>
        <w:numPr>
          <w:ilvl w:val="0"/>
          <w:numId w:val="8"/>
        </w:numPr>
        <w:rPr>
          <w:rFonts w:asciiTheme="minorHAnsi" w:hAnsiTheme="minorHAnsi"/>
          <w:szCs w:val="24"/>
        </w:rPr>
      </w:pPr>
      <w:r w:rsidRPr="00101A96">
        <w:rPr>
          <w:rFonts w:asciiTheme="minorHAnsi" w:hAnsiTheme="minorHAnsi"/>
          <w:szCs w:val="24"/>
        </w:rPr>
        <w:t>What factors are working well/not well</w:t>
      </w:r>
    </w:p>
    <w:p w:rsidR="0091019F" w:rsidRPr="00101A96" w:rsidRDefault="00826733" w:rsidP="00BF6C96">
      <w:pPr>
        <w:pStyle w:val="ListParagraph"/>
        <w:numPr>
          <w:ilvl w:val="0"/>
          <w:numId w:val="8"/>
        </w:numPr>
        <w:rPr>
          <w:rFonts w:asciiTheme="minorHAnsi" w:hAnsiTheme="minorHAnsi"/>
          <w:szCs w:val="24"/>
        </w:rPr>
      </w:pPr>
      <w:r w:rsidRPr="00101A96">
        <w:rPr>
          <w:rFonts w:asciiTheme="minorHAnsi" w:hAnsiTheme="minorHAnsi"/>
          <w:szCs w:val="24"/>
        </w:rPr>
        <w:t xml:space="preserve">Assessment of wider impact and </w:t>
      </w:r>
      <w:r w:rsidR="004949EA" w:rsidRPr="00101A96">
        <w:rPr>
          <w:rFonts w:asciiTheme="minorHAnsi" w:hAnsiTheme="minorHAnsi"/>
          <w:szCs w:val="24"/>
        </w:rPr>
        <w:t>Project</w:t>
      </w:r>
      <w:r w:rsidRPr="00101A96">
        <w:rPr>
          <w:rFonts w:asciiTheme="minorHAnsi" w:hAnsiTheme="minorHAnsi"/>
          <w:szCs w:val="24"/>
        </w:rPr>
        <w:t xml:space="preserve"> legacy</w:t>
      </w:r>
    </w:p>
    <w:p w:rsidR="00821699" w:rsidRPr="00101A96" w:rsidRDefault="00826733" w:rsidP="005A673A">
      <w:pPr>
        <w:jc w:val="both"/>
        <w:rPr>
          <w:rFonts w:cs="Arial"/>
          <w:sz w:val="24"/>
          <w:szCs w:val="24"/>
        </w:rPr>
      </w:pPr>
      <w:r w:rsidRPr="00101A96">
        <w:rPr>
          <w:rFonts w:cs="Arial"/>
          <w:sz w:val="24"/>
          <w:szCs w:val="24"/>
        </w:rPr>
        <w:t>Project outcomes</w:t>
      </w:r>
    </w:p>
    <w:p w:rsidR="00826733" w:rsidRPr="00101A96" w:rsidRDefault="00826733" w:rsidP="00BF6C96">
      <w:pPr>
        <w:pStyle w:val="ListParagraph"/>
        <w:numPr>
          <w:ilvl w:val="0"/>
          <w:numId w:val="9"/>
        </w:numPr>
        <w:rPr>
          <w:rFonts w:asciiTheme="minorHAnsi" w:hAnsiTheme="minorHAnsi"/>
          <w:szCs w:val="24"/>
        </w:rPr>
      </w:pPr>
      <w:r w:rsidRPr="00101A96">
        <w:rPr>
          <w:rFonts w:asciiTheme="minorHAnsi" w:hAnsiTheme="minorHAnsi"/>
          <w:szCs w:val="24"/>
        </w:rPr>
        <w:t xml:space="preserve">Participants will have a better understanding of their personal barriers to </w:t>
      </w:r>
      <w:r w:rsidR="00463036" w:rsidRPr="00101A96">
        <w:rPr>
          <w:rFonts w:asciiTheme="minorHAnsi" w:hAnsiTheme="minorHAnsi"/>
          <w:szCs w:val="24"/>
        </w:rPr>
        <w:t xml:space="preserve">financial resilience </w:t>
      </w:r>
      <w:r w:rsidRPr="00101A96">
        <w:rPr>
          <w:rFonts w:asciiTheme="minorHAnsi" w:hAnsiTheme="minorHAnsi"/>
          <w:szCs w:val="24"/>
        </w:rPr>
        <w:t>and what is needed to overcome them.</w:t>
      </w:r>
    </w:p>
    <w:p w:rsidR="00826733" w:rsidRPr="00101A96" w:rsidRDefault="00826733" w:rsidP="00BF6C96">
      <w:pPr>
        <w:pStyle w:val="ListParagraph"/>
        <w:numPr>
          <w:ilvl w:val="0"/>
          <w:numId w:val="9"/>
        </w:numPr>
        <w:rPr>
          <w:rFonts w:asciiTheme="minorHAnsi" w:hAnsiTheme="minorHAnsi"/>
          <w:szCs w:val="24"/>
        </w:rPr>
      </w:pPr>
      <w:r w:rsidRPr="00101A96">
        <w:rPr>
          <w:rFonts w:asciiTheme="minorHAnsi" w:hAnsiTheme="minorHAnsi"/>
          <w:szCs w:val="24"/>
        </w:rPr>
        <w:t xml:space="preserve">Participants will have </w:t>
      </w:r>
      <w:r w:rsidR="00FD4E90" w:rsidRPr="00101A96">
        <w:rPr>
          <w:rFonts w:asciiTheme="minorHAnsi" w:hAnsiTheme="minorHAnsi"/>
          <w:szCs w:val="24"/>
        </w:rPr>
        <w:t>increased</w:t>
      </w:r>
      <w:r w:rsidRPr="00101A96">
        <w:rPr>
          <w:rFonts w:asciiTheme="minorHAnsi" w:hAnsiTheme="minorHAnsi"/>
          <w:szCs w:val="24"/>
        </w:rPr>
        <w:t xml:space="preserve"> skills to support </w:t>
      </w:r>
      <w:r w:rsidR="00463036" w:rsidRPr="00101A96">
        <w:rPr>
          <w:rFonts w:asciiTheme="minorHAnsi" w:hAnsiTheme="minorHAnsi"/>
          <w:szCs w:val="24"/>
        </w:rPr>
        <w:t>money management</w:t>
      </w:r>
      <w:r w:rsidR="00AB74EB" w:rsidRPr="00101A96">
        <w:rPr>
          <w:rFonts w:asciiTheme="minorHAnsi" w:hAnsiTheme="minorHAnsi"/>
          <w:szCs w:val="24"/>
        </w:rPr>
        <w:t>.</w:t>
      </w:r>
    </w:p>
    <w:p w:rsidR="00826733" w:rsidRPr="00101A96" w:rsidRDefault="00826733" w:rsidP="00BF6C96">
      <w:pPr>
        <w:pStyle w:val="ListParagraph"/>
        <w:numPr>
          <w:ilvl w:val="0"/>
          <w:numId w:val="9"/>
        </w:numPr>
        <w:rPr>
          <w:rFonts w:asciiTheme="minorHAnsi" w:hAnsiTheme="minorHAnsi"/>
          <w:szCs w:val="24"/>
        </w:rPr>
      </w:pPr>
      <w:r w:rsidRPr="00101A96">
        <w:rPr>
          <w:rFonts w:asciiTheme="minorHAnsi" w:hAnsiTheme="minorHAnsi"/>
          <w:szCs w:val="24"/>
        </w:rPr>
        <w:t>Participants will have better understanding of</w:t>
      </w:r>
      <w:r w:rsidR="00463036" w:rsidRPr="00101A96">
        <w:rPr>
          <w:rFonts w:asciiTheme="minorHAnsi" w:hAnsiTheme="minorHAnsi"/>
          <w:szCs w:val="24"/>
        </w:rPr>
        <w:t xml:space="preserve"> financial capability </w:t>
      </w:r>
      <w:r w:rsidRPr="00101A96">
        <w:rPr>
          <w:rFonts w:asciiTheme="minorHAnsi" w:hAnsiTheme="minorHAnsi"/>
          <w:szCs w:val="24"/>
        </w:rPr>
        <w:t>and learning options available to them.</w:t>
      </w:r>
    </w:p>
    <w:p w:rsidR="00826733" w:rsidRPr="00101A96" w:rsidRDefault="00826733" w:rsidP="00BF6C96">
      <w:pPr>
        <w:pStyle w:val="ListParagraph"/>
        <w:numPr>
          <w:ilvl w:val="0"/>
          <w:numId w:val="9"/>
        </w:numPr>
        <w:rPr>
          <w:rFonts w:asciiTheme="minorHAnsi" w:hAnsiTheme="minorHAnsi"/>
          <w:szCs w:val="24"/>
        </w:rPr>
      </w:pPr>
      <w:r w:rsidRPr="00101A96">
        <w:rPr>
          <w:rFonts w:asciiTheme="minorHAnsi" w:hAnsiTheme="minorHAnsi"/>
          <w:szCs w:val="24"/>
        </w:rPr>
        <w:t>Participants will have increased levels of confidence and improved communication skills.</w:t>
      </w:r>
    </w:p>
    <w:p w:rsidR="00AA503D" w:rsidRPr="00101A96" w:rsidRDefault="00AA503D" w:rsidP="005A673A">
      <w:pPr>
        <w:spacing w:line="367" w:lineRule="auto"/>
        <w:jc w:val="both"/>
        <w:rPr>
          <w:rFonts w:cs="Arial"/>
          <w:sz w:val="24"/>
          <w:szCs w:val="24"/>
        </w:rPr>
      </w:pPr>
      <w:r w:rsidRPr="00101A96">
        <w:rPr>
          <w:rFonts w:cs="Arial"/>
          <w:sz w:val="24"/>
          <w:szCs w:val="24"/>
        </w:rPr>
        <w:t xml:space="preserve">This evaluation process is very much about capturing the legacy and learning from the </w:t>
      </w:r>
      <w:r w:rsidR="00FD4E90" w:rsidRPr="00101A96">
        <w:rPr>
          <w:rFonts w:cs="Arial"/>
          <w:sz w:val="24"/>
          <w:szCs w:val="24"/>
        </w:rPr>
        <w:t>‘</w:t>
      </w:r>
      <w:r w:rsidR="00463036" w:rsidRPr="00101A96">
        <w:rPr>
          <w:rFonts w:cs="Arial"/>
          <w:i/>
          <w:color w:val="FF0000"/>
          <w:sz w:val="24"/>
          <w:szCs w:val="24"/>
        </w:rPr>
        <w:t>Money Sorted in D2N2</w:t>
      </w:r>
      <w:r w:rsidR="00FD4E90" w:rsidRPr="00101A96">
        <w:rPr>
          <w:rFonts w:cs="Arial"/>
          <w:i/>
          <w:color w:val="FF0000"/>
          <w:sz w:val="24"/>
          <w:szCs w:val="24"/>
        </w:rPr>
        <w:t>’</w:t>
      </w:r>
      <w:r w:rsidR="00463036" w:rsidRPr="00101A96">
        <w:rPr>
          <w:rFonts w:cs="Arial"/>
          <w:sz w:val="24"/>
          <w:szCs w:val="24"/>
        </w:rPr>
        <w:t xml:space="preserve"> </w:t>
      </w:r>
      <w:r w:rsidR="004949EA" w:rsidRPr="00101A96">
        <w:rPr>
          <w:rFonts w:cs="Arial"/>
          <w:sz w:val="24"/>
          <w:szCs w:val="24"/>
        </w:rPr>
        <w:t>Project</w:t>
      </w:r>
      <w:r w:rsidRPr="00101A96">
        <w:rPr>
          <w:rFonts w:cs="Arial"/>
          <w:sz w:val="24"/>
          <w:szCs w:val="24"/>
        </w:rPr>
        <w:t xml:space="preserve"> delivery</w:t>
      </w:r>
      <w:r w:rsidR="00FD4E90" w:rsidRPr="00101A96">
        <w:rPr>
          <w:rFonts w:cs="Arial"/>
          <w:sz w:val="24"/>
          <w:szCs w:val="24"/>
        </w:rPr>
        <w:t>.</w:t>
      </w:r>
      <w:r w:rsidRPr="00101A96">
        <w:rPr>
          <w:rFonts w:cs="Arial"/>
          <w:sz w:val="24"/>
          <w:szCs w:val="24"/>
        </w:rPr>
        <w:t xml:space="preserve"> </w:t>
      </w:r>
      <w:r w:rsidR="00DA16AD" w:rsidRPr="00101A96">
        <w:rPr>
          <w:rFonts w:cs="Arial"/>
          <w:sz w:val="24"/>
          <w:szCs w:val="24"/>
        </w:rPr>
        <w:t>We will c</w:t>
      </w:r>
      <w:r w:rsidRPr="00101A96">
        <w:rPr>
          <w:rFonts w:cs="Arial"/>
          <w:sz w:val="24"/>
          <w:szCs w:val="24"/>
        </w:rPr>
        <w:t xml:space="preserve">ontribute towards the dissemination of sharing of learning to shape the development of a progressive legacy to help inform how future </w:t>
      </w:r>
      <w:r w:rsidR="00FD4E90" w:rsidRPr="00101A96">
        <w:rPr>
          <w:rFonts w:cs="Arial"/>
          <w:sz w:val="24"/>
          <w:szCs w:val="24"/>
        </w:rPr>
        <w:t>‘I</w:t>
      </w:r>
      <w:r w:rsidR="00463036" w:rsidRPr="00101A96">
        <w:rPr>
          <w:rFonts w:cs="Arial"/>
          <w:sz w:val="24"/>
          <w:szCs w:val="24"/>
        </w:rPr>
        <w:t>nclusion</w:t>
      </w:r>
      <w:r w:rsidR="00FD4E90" w:rsidRPr="00101A96">
        <w:rPr>
          <w:rFonts w:cs="Arial"/>
          <w:sz w:val="24"/>
          <w:szCs w:val="24"/>
        </w:rPr>
        <w:t>’</w:t>
      </w:r>
      <w:r w:rsidR="00463036" w:rsidRPr="00101A96">
        <w:rPr>
          <w:rFonts w:cs="Arial"/>
          <w:sz w:val="24"/>
          <w:szCs w:val="24"/>
        </w:rPr>
        <w:t xml:space="preserve"> </w:t>
      </w:r>
      <w:r w:rsidR="004949EA" w:rsidRPr="00101A96">
        <w:rPr>
          <w:rFonts w:cs="Arial"/>
          <w:sz w:val="24"/>
          <w:szCs w:val="24"/>
        </w:rPr>
        <w:t>Project</w:t>
      </w:r>
      <w:r w:rsidRPr="00101A96">
        <w:rPr>
          <w:rFonts w:cs="Arial"/>
          <w:sz w:val="24"/>
          <w:szCs w:val="24"/>
        </w:rPr>
        <w:t>s are commissioned, designed, and delivered across the region.</w:t>
      </w:r>
      <w:r w:rsidR="00DA16AD" w:rsidRPr="00101A96">
        <w:rPr>
          <w:rFonts w:cs="Arial"/>
          <w:sz w:val="24"/>
          <w:szCs w:val="24"/>
        </w:rPr>
        <w:t xml:space="preserve">  We expect that the central involvement of participants in project design, delivery and governance activities represents a key development opportunity to inform the commissioning of future </w:t>
      </w:r>
      <w:r w:rsidR="00FD4E90" w:rsidRPr="00101A96">
        <w:rPr>
          <w:rFonts w:cs="Arial"/>
          <w:sz w:val="24"/>
          <w:szCs w:val="24"/>
        </w:rPr>
        <w:t>‘I</w:t>
      </w:r>
      <w:r w:rsidR="00463036" w:rsidRPr="00101A96">
        <w:rPr>
          <w:rFonts w:cs="Arial"/>
          <w:sz w:val="24"/>
          <w:szCs w:val="24"/>
        </w:rPr>
        <w:t>nclusion</w:t>
      </w:r>
      <w:r w:rsidR="00FD4E90" w:rsidRPr="00101A96">
        <w:rPr>
          <w:rFonts w:cs="Arial"/>
          <w:sz w:val="24"/>
          <w:szCs w:val="24"/>
        </w:rPr>
        <w:t xml:space="preserve">’ </w:t>
      </w:r>
      <w:r w:rsidR="00DA16AD" w:rsidRPr="00101A96">
        <w:rPr>
          <w:rFonts w:cs="Arial"/>
          <w:sz w:val="24"/>
          <w:szCs w:val="24"/>
        </w:rPr>
        <w:t>services.</w:t>
      </w:r>
    </w:p>
    <w:p w:rsidR="00AA503D" w:rsidRPr="00101A96" w:rsidRDefault="00AA503D" w:rsidP="005A673A">
      <w:pPr>
        <w:jc w:val="both"/>
        <w:rPr>
          <w:rFonts w:cs="Arial"/>
          <w:sz w:val="24"/>
          <w:szCs w:val="24"/>
        </w:rPr>
      </w:pPr>
    </w:p>
    <w:p w:rsidR="00AA503D" w:rsidRPr="00101A96" w:rsidRDefault="00AA503D" w:rsidP="005A673A">
      <w:pPr>
        <w:jc w:val="both"/>
        <w:rPr>
          <w:rFonts w:cs="Arial"/>
          <w:sz w:val="24"/>
          <w:szCs w:val="24"/>
        </w:rPr>
      </w:pPr>
      <w:r w:rsidRPr="00101A96">
        <w:rPr>
          <w:rFonts w:cs="Arial"/>
          <w:sz w:val="24"/>
          <w:szCs w:val="24"/>
        </w:rPr>
        <w:lastRenderedPageBreak/>
        <w:t xml:space="preserve">Objectives </w:t>
      </w:r>
    </w:p>
    <w:p w:rsidR="00AA503D" w:rsidRPr="00101A96" w:rsidRDefault="00AA503D" w:rsidP="00BF6C96">
      <w:pPr>
        <w:pStyle w:val="ListParagraph"/>
        <w:numPr>
          <w:ilvl w:val="0"/>
          <w:numId w:val="9"/>
        </w:numPr>
        <w:rPr>
          <w:rFonts w:asciiTheme="minorHAnsi" w:hAnsiTheme="minorHAnsi"/>
          <w:szCs w:val="24"/>
        </w:rPr>
      </w:pPr>
      <w:r w:rsidRPr="00101A96">
        <w:rPr>
          <w:rFonts w:asciiTheme="minorHAnsi" w:hAnsiTheme="minorHAnsi"/>
          <w:szCs w:val="24"/>
        </w:rPr>
        <w:t xml:space="preserve">Evidence the value of the </w:t>
      </w:r>
      <w:r w:rsidR="00FD4E90" w:rsidRPr="00101A96">
        <w:rPr>
          <w:rFonts w:asciiTheme="minorHAnsi" w:hAnsiTheme="minorHAnsi"/>
          <w:szCs w:val="24"/>
        </w:rPr>
        <w:t>‘</w:t>
      </w:r>
      <w:r w:rsidR="008909CD" w:rsidRPr="00101A96">
        <w:rPr>
          <w:rFonts w:asciiTheme="minorHAnsi" w:hAnsiTheme="minorHAnsi"/>
          <w:color w:val="FF0000"/>
          <w:szCs w:val="24"/>
        </w:rPr>
        <w:t>Money Sorted in D2N2</w:t>
      </w:r>
      <w:r w:rsidR="00FD4E90" w:rsidRPr="00101A96">
        <w:rPr>
          <w:rFonts w:asciiTheme="minorHAnsi" w:hAnsiTheme="minorHAnsi"/>
          <w:color w:val="FF0000"/>
          <w:szCs w:val="24"/>
        </w:rPr>
        <w:t>’</w:t>
      </w:r>
      <w:r w:rsidR="008909CD" w:rsidRPr="00101A96">
        <w:rPr>
          <w:rFonts w:asciiTheme="minorHAnsi" w:hAnsiTheme="minorHAnsi"/>
          <w:color w:val="FF0000"/>
          <w:szCs w:val="24"/>
        </w:rPr>
        <w:t xml:space="preserve"> </w:t>
      </w:r>
      <w:r w:rsidR="008909CD" w:rsidRPr="00101A96">
        <w:rPr>
          <w:rFonts w:asciiTheme="minorHAnsi" w:hAnsiTheme="minorHAnsi"/>
          <w:szCs w:val="24"/>
        </w:rPr>
        <w:t>s</w:t>
      </w:r>
      <w:r w:rsidRPr="00101A96">
        <w:rPr>
          <w:rFonts w:asciiTheme="minorHAnsi" w:hAnsiTheme="minorHAnsi"/>
          <w:szCs w:val="24"/>
        </w:rPr>
        <w:t>ervice approach and interventions offered.</w:t>
      </w:r>
    </w:p>
    <w:p w:rsidR="00AA503D" w:rsidRPr="00101A96" w:rsidRDefault="00AA503D" w:rsidP="00BF6C96">
      <w:pPr>
        <w:pStyle w:val="ListParagraph"/>
        <w:numPr>
          <w:ilvl w:val="0"/>
          <w:numId w:val="9"/>
        </w:numPr>
        <w:rPr>
          <w:rFonts w:asciiTheme="minorHAnsi" w:hAnsiTheme="minorHAnsi"/>
          <w:szCs w:val="24"/>
        </w:rPr>
      </w:pPr>
      <w:r w:rsidRPr="00101A96">
        <w:rPr>
          <w:rFonts w:asciiTheme="minorHAnsi" w:hAnsiTheme="minorHAnsi"/>
          <w:szCs w:val="24"/>
        </w:rPr>
        <w:t xml:space="preserve">Develop a series of hypothetical statements to explore and help illustrate the value of the under-pinning principles of the </w:t>
      </w:r>
      <w:r w:rsidR="008909CD" w:rsidRPr="00101A96">
        <w:rPr>
          <w:rFonts w:asciiTheme="minorHAnsi" w:hAnsiTheme="minorHAnsi"/>
          <w:szCs w:val="24"/>
        </w:rPr>
        <w:t xml:space="preserve">Money Sorted in D2N2 </w:t>
      </w:r>
      <w:r w:rsidR="004949EA" w:rsidRPr="00101A96">
        <w:rPr>
          <w:rFonts w:asciiTheme="minorHAnsi" w:hAnsiTheme="minorHAnsi"/>
          <w:szCs w:val="24"/>
        </w:rPr>
        <w:t>Project</w:t>
      </w:r>
      <w:r w:rsidRPr="00101A96">
        <w:rPr>
          <w:rFonts w:asciiTheme="minorHAnsi" w:hAnsiTheme="minorHAnsi"/>
          <w:szCs w:val="24"/>
        </w:rPr>
        <w:t>.</w:t>
      </w:r>
    </w:p>
    <w:p w:rsidR="00AA503D" w:rsidRPr="00101A96" w:rsidRDefault="00AA503D" w:rsidP="00BF6C96">
      <w:pPr>
        <w:pStyle w:val="ListParagraph"/>
        <w:numPr>
          <w:ilvl w:val="0"/>
          <w:numId w:val="9"/>
        </w:numPr>
        <w:rPr>
          <w:rFonts w:asciiTheme="minorHAnsi" w:hAnsiTheme="minorHAnsi"/>
          <w:szCs w:val="24"/>
        </w:rPr>
      </w:pPr>
      <w:r w:rsidRPr="00101A96">
        <w:rPr>
          <w:rFonts w:asciiTheme="minorHAnsi" w:hAnsiTheme="minorHAnsi"/>
          <w:szCs w:val="24"/>
        </w:rPr>
        <w:t xml:space="preserve">Utilise existing data on </w:t>
      </w:r>
      <w:r w:rsidR="004949EA" w:rsidRPr="00101A96">
        <w:rPr>
          <w:rFonts w:asciiTheme="minorHAnsi" w:hAnsiTheme="minorHAnsi"/>
          <w:szCs w:val="24"/>
        </w:rPr>
        <w:t>Project</w:t>
      </w:r>
      <w:r w:rsidRPr="00101A96">
        <w:rPr>
          <w:rFonts w:asciiTheme="minorHAnsi" w:hAnsiTheme="minorHAnsi"/>
          <w:szCs w:val="24"/>
        </w:rPr>
        <w:t xml:space="preserve"> performance to conduct wider quantitative research to accept or reject underlying evaluation hypothetical statements surrounding service provision.</w:t>
      </w:r>
    </w:p>
    <w:p w:rsidR="00AA503D" w:rsidRPr="00101A96" w:rsidRDefault="00DA16AD" w:rsidP="00BF6C96">
      <w:pPr>
        <w:pStyle w:val="ListParagraph"/>
        <w:numPr>
          <w:ilvl w:val="0"/>
          <w:numId w:val="9"/>
        </w:numPr>
        <w:rPr>
          <w:rFonts w:asciiTheme="minorHAnsi" w:hAnsiTheme="minorHAnsi"/>
          <w:szCs w:val="24"/>
        </w:rPr>
      </w:pPr>
      <w:r w:rsidRPr="00101A96">
        <w:rPr>
          <w:rFonts w:asciiTheme="minorHAnsi" w:hAnsiTheme="minorHAnsi"/>
          <w:szCs w:val="24"/>
        </w:rPr>
        <w:t>C</w:t>
      </w:r>
      <w:r w:rsidR="00AA503D" w:rsidRPr="00101A96">
        <w:rPr>
          <w:rFonts w:asciiTheme="minorHAnsi" w:hAnsiTheme="minorHAnsi"/>
          <w:szCs w:val="24"/>
        </w:rPr>
        <w:t xml:space="preserve">ontribute to the on-going development of the ‘theory of change’ underpinning the evolution of the </w:t>
      </w:r>
      <w:r w:rsidR="004949EA" w:rsidRPr="00101A96">
        <w:rPr>
          <w:rFonts w:asciiTheme="minorHAnsi" w:hAnsiTheme="minorHAnsi"/>
          <w:szCs w:val="24"/>
        </w:rPr>
        <w:t>Project</w:t>
      </w:r>
      <w:r w:rsidR="00AA503D" w:rsidRPr="00101A96">
        <w:rPr>
          <w:rFonts w:asciiTheme="minorHAnsi" w:hAnsiTheme="minorHAnsi"/>
          <w:szCs w:val="24"/>
        </w:rPr>
        <w:t>.</w:t>
      </w:r>
    </w:p>
    <w:p w:rsidR="002359D1" w:rsidRPr="00101A96" w:rsidRDefault="002359D1" w:rsidP="005A673A">
      <w:pPr>
        <w:jc w:val="both"/>
        <w:rPr>
          <w:rFonts w:cs="Arial"/>
          <w:sz w:val="24"/>
          <w:szCs w:val="24"/>
        </w:rPr>
      </w:pPr>
      <w:r w:rsidRPr="00101A96">
        <w:rPr>
          <w:rFonts w:cs="Arial"/>
          <w:sz w:val="24"/>
          <w:szCs w:val="24"/>
        </w:rPr>
        <w:t>The role of the evaluation partner will specifically include:</w:t>
      </w:r>
    </w:p>
    <w:p w:rsidR="008909CD" w:rsidRPr="00101A96" w:rsidRDefault="008909CD" w:rsidP="005A673A">
      <w:pPr>
        <w:jc w:val="both"/>
        <w:rPr>
          <w:rFonts w:cs="Arial"/>
          <w:sz w:val="24"/>
          <w:szCs w:val="24"/>
        </w:rPr>
      </w:pPr>
    </w:p>
    <w:p w:rsidR="002359D1" w:rsidRPr="00101A96" w:rsidRDefault="002359D1" w:rsidP="00BF6C96">
      <w:pPr>
        <w:pStyle w:val="ListParagraph"/>
        <w:numPr>
          <w:ilvl w:val="0"/>
          <w:numId w:val="10"/>
        </w:numPr>
        <w:rPr>
          <w:rFonts w:asciiTheme="minorHAnsi" w:hAnsiTheme="minorHAnsi"/>
          <w:szCs w:val="24"/>
        </w:rPr>
      </w:pPr>
      <w:r w:rsidRPr="00101A96">
        <w:rPr>
          <w:rFonts w:asciiTheme="minorHAnsi" w:hAnsiTheme="minorHAnsi"/>
          <w:szCs w:val="24"/>
        </w:rPr>
        <w:t xml:space="preserve">Quarterly reviews of </w:t>
      </w:r>
      <w:r w:rsidR="004949EA" w:rsidRPr="00101A96">
        <w:rPr>
          <w:rFonts w:asciiTheme="minorHAnsi" w:hAnsiTheme="minorHAnsi"/>
          <w:szCs w:val="24"/>
        </w:rPr>
        <w:t>Project</w:t>
      </w:r>
      <w:r w:rsidR="001F1E07" w:rsidRPr="00101A96">
        <w:rPr>
          <w:rFonts w:asciiTheme="minorHAnsi" w:hAnsiTheme="minorHAnsi"/>
          <w:szCs w:val="24"/>
        </w:rPr>
        <w:t xml:space="preserve"> performance to feed in</w:t>
      </w:r>
      <w:r w:rsidRPr="00101A96">
        <w:rPr>
          <w:rFonts w:asciiTheme="minorHAnsi" w:hAnsiTheme="minorHAnsi"/>
          <w:szCs w:val="24"/>
        </w:rPr>
        <w:t xml:space="preserve">to the development of </w:t>
      </w:r>
      <w:r w:rsidR="00AB74EB" w:rsidRPr="00101A96">
        <w:rPr>
          <w:rFonts w:asciiTheme="minorHAnsi" w:hAnsiTheme="minorHAnsi"/>
          <w:szCs w:val="24"/>
        </w:rPr>
        <w:t>three</w:t>
      </w:r>
      <w:r w:rsidRPr="00101A96">
        <w:rPr>
          <w:rFonts w:asciiTheme="minorHAnsi" w:hAnsiTheme="minorHAnsi"/>
          <w:szCs w:val="24"/>
        </w:rPr>
        <w:t xml:space="preserve"> evaluations undertaken at the end of each year of service delivery.</w:t>
      </w:r>
    </w:p>
    <w:p w:rsidR="0091019F" w:rsidRPr="00101A96" w:rsidRDefault="00AB74EB" w:rsidP="00BF6C96">
      <w:pPr>
        <w:pStyle w:val="ListParagraph"/>
        <w:numPr>
          <w:ilvl w:val="0"/>
          <w:numId w:val="10"/>
        </w:numPr>
        <w:rPr>
          <w:rFonts w:asciiTheme="minorHAnsi" w:hAnsiTheme="minorHAnsi"/>
          <w:szCs w:val="24"/>
        </w:rPr>
      </w:pPr>
      <w:r w:rsidRPr="00101A96">
        <w:rPr>
          <w:rFonts w:asciiTheme="minorHAnsi" w:hAnsiTheme="minorHAnsi"/>
          <w:szCs w:val="24"/>
        </w:rPr>
        <w:t>Three</w:t>
      </w:r>
      <w:r w:rsidR="002359D1" w:rsidRPr="00101A96">
        <w:rPr>
          <w:rFonts w:asciiTheme="minorHAnsi" w:hAnsiTheme="minorHAnsi"/>
          <w:szCs w:val="24"/>
        </w:rPr>
        <w:t xml:space="preserve"> annual evaluations at the en</w:t>
      </w:r>
      <w:r w:rsidR="00003156" w:rsidRPr="00101A96">
        <w:rPr>
          <w:rFonts w:asciiTheme="minorHAnsi" w:hAnsiTheme="minorHAnsi"/>
          <w:szCs w:val="24"/>
        </w:rPr>
        <w:t xml:space="preserve">d of each year, including final evaluation at the end of year </w:t>
      </w:r>
      <w:r w:rsidRPr="00101A96">
        <w:rPr>
          <w:rFonts w:asciiTheme="minorHAnsi" w:hAnsiTheme="minorHAnsi"/>
          <w:szCs w:val="24"/>
        </w:rPr>
        <w:t>three</w:t>
      </w:r>
      <w:r w:rsidR="00003156" w:rsidRPr="00101A96">
        <w:rPr>
          <w:rFonts w:asciiTheme="minorHAnsi" w:hAnsiTheme="minorHAnsi"/>
          <w:szCs w:val="24"/>
        </w:rPr>
        <w:t>.</w:t>
      </w:r>
    </w:p>
    <w:p w:rsidR="0091019F" w:rsidRPr="00101A96" w:rsidRDefault="0091019F" w:rsidP="00BF6C96">
      <w:pPr>
        <w:pStyle w:val="ListParagraph"/>
        <w:numPr>
          <w:ilvl w:val="0"/>
          <w:numId w:val="10"/>
        </w:numPr>
        <w:rPr>
          <w:rFonts w:asciiTheme="minorHAnsi" w:hAnsiTheme="minorHAnsi"/>
          <w:szCs w:val="24"/>
        </w:rPr>
      </w:pPr>
      <w:r w:rsidRPr="00101A96">
        <w:rPr>
          <w:rFonts w:asciiTheme="minorHAnsi" w:hAnsiTheme="minorHAnsi"/>
          <w:szCs w:val="24"/>
        </w:rPr>
        <w:t xml:space="preserve">Baselining progress and long term impact – The </w:t>
      </w:r>
      <w:r w:rsidR="008909CD" w:rsidRPr="00101A96">
        <w:rPr>
          <w:rFonts w:asciiTheme="minorHAnsi" w:hAnsiTheme="minorHAnsi"/>
          <w:szCs w:val="24"/>
        </w:rPr>
        <w:t xml:space="preserve">MAP MIS tool </w:t>
      </w:r>
      <w:r w:rsidRPr="00101A96">
        <w:rPr>
          <w:rFonts w:asciiTheme="minorHAnsi" w:hAnsiTheme="minorHAnsi"/>
          <w:szCs w:val="24"/>
        </w:rPr>
        <w:t xml:space="preserve">plan has been established as the primary tool to effectively ‘baseline’ the situation facing participants entering the </w:t>
      </w:r>
      <w:r w:rsidR="004949EA" w:rsidRPr="00101A96">
        <w:rPr>
          <w:rFonts w:asciiTheme="minorHAnsi" w:hAnsiTheme="minorHAnsi"/>
          <w:szCs w:val="24"/>
        </w:rPr>
        <w:t>Project</w:t>
      </w:r>
      <w:r w:rsidRPr="00101A96">
        <w:rPr>
          <w:rFonts w:asciiTheme="minorHAnsi" w:hAnsiTheme="minorHAnsi"/>
          <w:szCs w:val="24"/>
        </w:rPr>
        <w:t xml:space="preserve">.  To help assess the long term impact of </w:t>
      </w:r>
      <w:r w:rsidR="004949EA" w:rsidRPr="00101A96">
        <w:rPr>
          <w:rFonts w:asciiTheme="minorHAnsi" w:hAnsiTheme="minorHAnsi"/>
          <w:szCs w:val="24"/>
        </w:rPr>
        <w:t>Project</w:t>
      </w:r>
      <w:r w:rsidRPr="00101A96">
        <w:rPr>
          <w:rFonts w:asciiTheme="minorHAnsi" w:hAnsiTheme="minorHAnsi"/>
          <w:szCs w:val="24"/>
        </w:rPr>
        <w:t xml:space="preserve"> delivery at the end of year three, the partner will seek to evaluate the progression of all participants after</w:t>
      </w:r>
      <w:r w:rsidR="008909CD" w:rsidRPr="00101A96">
        <w:rPr>
          <w:rFonts w:asciiTheme="minorHAnsi" w:hAnsiTheme="minorHAnsi"/>
          <w:szCs w:val="24"/>
        </w:rPr>
        <w:t xml:space="preserve"> six</w:t>
      </w:r>
      <w:r w:rsidRPr="00101A96">
        <w:rPr>
          <w:rFonts w:asciiTheme="minorHAnsi" w:hAnsiTheme="minorHAnsi"/>
          <w:szCs w:val="24"/>
        </w:rPr>
        <w:t xml:space="preserve"> months.  </w:t>
      </w:r>
    </w:p>
    <w:p w:rsidR="00E80A61" w:rsidRPr="00101A96" w:rsidRDefault="00E80A61" w:rsidP="00BF6C96">
      <w:pPr>
        <w:pStyle w:val="ListParagraph"/>
        <w:numPr>
          <w:ilvl w:val="0"/>
          <w:numId w:val="10"/>
        </w:numPr>
        <w:rPr>
          <w:rFonts w:asciiTheme="minorHAnsi" w:hAnsiTheme="minorHAnsi"/>
          <w:szCs w:val="24"/>
        </w:rPr>
      </w:pPr>
      <w:r w:rsidRPr="00101A96">
        <w:rPr>
          <w:rFonts w:asciiTheme="minorHAnsi" w:hAnsiTheme="minorHAnsi"/>
          <w:szCs w:val="24"/>
        </w:rPr>
        <w:t>As per the Participation Partner scope of work, the partner will be required to place participants in a key role within the evaluation process through the creation of</w:t>
      </w:r>
      <w:r w:rsidR="001F1E07" w:rsidRPr="00101A96">
        <w:rPr>
          <w:rFonts w:asciiTheme="minorHAnsi" w:hAnsiTheme="minorHAnsi"/>
          <w:szCs w:val="24"/>
        </w:rPr>
        <w:t xml:space="preserve"> Mentor roles</w:t>
      </w:r>
      <w:r w:rsidRPr="00101A96">
        <w:rPr>
          <w:rFonts w:asciiTheme="minorHAnsi" w:hAnsiTheme="minorHAnsi"/>
          <w:szCs w:val="24"/>
        </w:rPr>
        <w:t>.</w:t>
      </w:r>
    </w:p>
    <w:p w:rsidR="008909CD" w:rsidRPr="00101A96" w:rsidRDefault="00003156" w:rsidP="00BF6C96">
      <w:pPr>
        <w:pStyle w:val="ListParagraph"/>
        <w:numPr>
          <w:ilvl w:val="0"/>
          <w:numId w:val="10"/>
        </w:numPr>
        <w:rPr>
          <w:rFonts w:asciiTheme="minorHAnsi" w:hAnsiTheme="minorHAnsi"/>
          <w:szCs w:val="24"/>
        </w:rPr>
      </w:pPr>
      <w:r w:rsidRPr="00101A96">
        <w:rPr>
          <w:rFonts w:asciiTheme="minorHAnsi" w:hAnsiTheme="minorHAnsi"/>
          <w:szCs w:val="24"/>
        </w:rPr>
        <w:t>Include k</w:t>
      </w:r>
      <w:r w:rsidR="00E80A61" w:rsidRPr="00101A96">
        <w:rPr>
          <w:rFonts w:asciiTheme="minorHAnsi" w:hAnsiTheme="minorHAnsi"/>
          <w:szCs w:val="24"/>
        </w:rPr>
        <w:t>ey stakeholder involvement in evaluation processes</w:t>
      </w:r>
      <w:r w:rsidR="008909CD" w:rsidRPr="00101A96">
        <w:rPr>
          <w:rFonts w:asciiTheme="minorHAnsi" w:hAnsiTheme="minorHAnsi"/>
          <w:szCs w:val="24"/>
        </w:rPr>
        <w:t>.</w:t>
      </w:r>
    </w:p>
    <w:p w:rsidR="00E80A61" w:rsidRPr="00101A96" w:rsidRDefault="00003156" w:rsidP="00BF6C96">
      <w:pPr>
        <w:pStyle w:val="ListParagraph"/>
        <w:numPr>
          <w:ilvl w:val="0"/>
          <w:numId w:val="10"/>
        </w:numPr>
        <w:rPr>
          <w:rFonts w:asciiTheme="minorHAnsi" w:hAnsiTheme="minorHAnsi"/>
          <w:szCs w:val="24"/>
        </w:rPr>
      </w:pPr>
      <w:r w:rsidRPr="00101A96">
        <w:rPr>
          <w:rFonts w:asciiTheme="minorHAnsi" w:hAnsiTheme="minorHAnsi"/>
          <w:szCs w:val="24"/>
        </w:rPr>
        <w:t xml:space="preserve">Feedback information throughout the lifecycle of the project to highlight project under performance requiring </w:t>
      </w:r>
      <w:r w:rsidR="00545814" w:rsidRPr="00101A96">
        <w:rPr>
          <w:rFonts w:asciiTheme="minorHAnsi" w:hAnsiTheme="minorHAnsi"/>
          <w:szCs w:val="24"/>
        </w:rPr>
        <w:t>improvement for discussion with</w:t>
      </w:r>
      <w:r w:rsidR="008909CD" w:rsidRPr="00101A96">
        <w:rPr>
          <w:rFonts w:asciiTheme="minorHAnsi" w:hAnsiTheme="minorHAnsi"/>
          <w:szCs w:val="24"/>
        </w:rPr>
        <w:t xml:space="preserve">in the </w:t>
      </w:r>
      <w:r w:rsidR="004949EA" w:rsidRPr="00101A96">
        <w:rPr>
          <w:rFonts w:asciiTheme="minorHAnsi" w:hAnsiTheme="minorHAnsi"/>
          <w:szCs w:val="24"/>
        </w:rPr>
        <w:t>Project</w:t>
      </w:r>
      <w:r w:rsidRPr="00101A96">
        <w:rPr>
          <w:rFonts w:asciiTheme="minorHAnsi" w:hAnsiTheme="minorHAnsi"/>
          <w:szCs w:val="24"/>
        </w:rPr>
        <w:t xml:space="preserve"> Board.</w:t>
      </w:r>
    </w:p>
    <w:p w:rsidR="00E80A61" w:rsidRPr="00101A96" w:rsidRDefault="00826733" w:rsidP="00BF6C96">
      <w:pPr>
        <w:pStyle w:val="ListParagraph"/>
        <w:numPr>
          <w:ilvl w:val="0"/>
          <w:numId w:val="10"/>
        </w:numPr>
        <w:rPr>
          <w:rFonts w:asciiTheme="minorHAnsi" w:hAnsiTheme="minorHAnsi"/>
          <w:szCs w:val="24"/>
        </w:rPr>
      </w:pPr>
      <w:r w:rsidRPr="00101A96">
        <w:rPr>
          <w:rFonts w:asciiTheme="minorHAnsi" w:hAnsiTheme="minorHAnsi"/>
          <w:szCs w:val="24"/>
        </w:rPr>
        <w:t xml:space="preserve">The Partner will be required to include specific evaluation questions, baseline data, research methods and timescales </w:t>
      </w:r>
    </w:p>
    <w:p w:rsidR="00826733" w:rsidRPr="00101A96" w:rsidRDefault="002359D1" w:rsidP="00BF6C96">
      <w:pPr>
        <w:pStyle w:val="ListParagraph"/>
        <w:numPr>
          <w:ilvl w:val="0"/>
          <w:numId w:val="10"/>
        </w:numPr>
        <w:rPr>
          <w:rFonts w:asciiTheme="minorHAnsi" w:hAnsiTheme="minorHAnsi"/>
          <w:szCs w:val="24"/>
        </w:rPr>
      </w:pPr>
      <w:r w:rsidRPr="00101A96">
        <w:rPr>
          <w:rFonts w:asciiTheme="minorHAnsi" w:hAnsiTheme="minorHAnsi"/>
          <w:szCs w:val="24"/>
        </w:rPr>
        <w:t>The Partner is expected to utilise both qualitative and quantitative methods in their approach to assess project performance and crucially will also engage participants in the evaluation process.</w:t>
      </w:r>
    </w:p>
    <w:p w:rsidR="00323986" w:rsidRPr="00101A96" w:rsidRDefault="00323986" w:rsidP="005A673A">
      <w:pPr>
        <w:pStyle w:val="ListParagraph"/>
        <w:ind w:firstLine="0"/>
        <w:rPr>
          <w:rFonts w:asciiTheme="minorHAnsi" w:hAnsiTheme="minorHAnsi"/>
          <w:szCs w:val="24"/>
        </w:rPr>
      </w:pPr>
    </w:p>
    <w:p w:rsidR="00323986" w:rsidRPr="00AC635D" w:rsidRDefault="00323986" w:rsidP="00BF6C96">
      <w:pPr>
        <w:pStyle w:val="ListParagraph"/>
        <w:numPr>
          <w:ilvl w:val="1"/>
          <w:numId w:val="2"/>
        </w:numPr>
        <w:spacing w:line="367" w:lineRule="auto"/>
        <w:rPr>
          <w:rFonts w:asciiTheme="minorHAnsi" w:hAnsiTheme="minorHAnsi"/>
          <w:b/>
          <w:szCs w:val="24"/>
        </w:rPr>
      </w:pPr>
      <w:r w:rsidRPr="00AC635D">
        <w:rPr>
          <w:rFonts w:asciiTheme="minorHAnsi" w:hAnsiTheme="minorHAnsi"/>
          <w:b/>
          <w:szCs w:val="24"/>
        </w:rPr>
        <w:t>The provider is expected to:</w:t>
      </w:r>
    </w:p>
    <w:p w:rsidR="00323986" w:rsidRPr="00101A96" w:rsidRDefault="00323986" w:rsidP="00BF6C96">
      <w:pPr>
        <w:pStyle w:val="ListParagraph"/>
        <w:numPr>
          <w:ilvl w:val="0"/>
          <w:numId w:val="11"/>
        </w:numPr>
        <w:spacing w:line="367" w:lineRule="auto"/>
        <w:rPr>
          <w:rFonts w:asciiTheme="minorHAnsi" w:hAnsiTheme="minorHAnsi"/>
          <w:szCs w:val="24"/>
        </w:rPr>
      </w:pPr>
      <w:r w:rsidRPr="00101A96">
        <w:rPr>
          <w:rFonts w:asciiTheme="minorHAnsi" w:hAnsiTheme="minorHAnsi"/>
          <w:szCs w:val="24"/>
        </w:rPr>
        <w:t xml:space="preserve">Play an active role in the </w:t>
      </w:r>
      <w:r w:rsidR="008909CD" w:rsidRPr="00101A96">
        <w:rPr>
          <w:rFonts w:asciiTheme="minorHAnsi" w:hAnsiTheme="minorHAnsi"/>
          <w:szCs w:val="24"/>
        </w:rPr>
        <w:t>‘Money Sorted in D2N2</w:t>
      </w:r>
      <w:r w:rsidRPr="00101A96">
        <w:rPr>
          <w:rFonts w:asciiTheme="minorHAnsi" w:hAnsiTheme="minorHAnsi"/>
          <w:szCs w:val="24"/>
        </w:rPr>
        <w:t xml:space="preserve">’ Partnership and </w:t>
      </w:r>
      <w:r w:rsidR="004949EA" w:rsidRPr="00101A96">
        <w:rPr>
          <w:rFonts w:asciiTheme="minorHAnsi" w:hAnsiTheme="minorHAnsi"/>
          <w:szCs w:val="24"/>
        </w:rPr>
        <w:t>Project</w:t>
      </w:r>
      <w:r w:rsidRPr="00101A96">
        <w:rPr>
          <w:rFonts w:asciiTheme="minorHAnsi" w:hAnsiTheme="minorHAnsi"/>
          <w:szCs w:val="24"/>
        </w:rPr>
        <w:t>.</w:t>
      </w:r>
    </w:p>
    <w:p w:rsidR="00323986" w:rsidRPr="00101A96" w:rsidRDefault="00323986" w:rsidP="00BF6C96">
      <w:pPr>
        <w:pStyle w:val="ListParagraph"/>
        <w:numPr>
          <w:ilvl w:val="0"/>
          <w:numId w:val="11"/>
        </w:numPr>
        <w:spacing w:line="367" w:lineRule="auto"/>
        <w:rPr>
          <w:rFonts w:asciiTheme="minorHAnsi" w:hAnsiTheme="minorHAnsi"/>
          <w:szCs w:val="24"/>
        </w:rPr>
      </w:pPr>
      <w:r w:rsidRPr="00101A96">
        <w:rPr>
          <w:rFonts w:asciiTheme="minorHAnsi" w:hAnsiTheme="minorHAnsi"/>
          <w:szCs w:val="24"/>
        </w:rPr>
        <w:t>Ensure participants are fully involved in the development of this service</w:t>
      </w:r>
      <w:r w:rsidR="00545814" w:rsidRPr="00101A96">
        <w:rPr>
          <w:rFonts w:asciiTheme="minorHAnsi" w:hAnsiTheme="minorHAnsi"/>
          <w:szCs w:val="24"/>
        </w:rPr>
        <w:t>.</w:t>
      </w:r>
    </w:p>
    <w:p w:rsidR="00323986" w:rsidRPr="00101A96" w:rsidRDefault="00323986" w:rsidP="00BF6C96">
      <w:pPr>
        <w:pStyle w:val="ListParagraph"/>
        <w:numPr>
          <w:ilvl w:val="0"/>
          <w:numId w:val="11"/>
        </w:numPr>
        <w:spacing w:line="367" w:lineRule="auto"/>
        <w:rPr>
          <w:rFonts w:asciiTheme="minorHAnsi" w:hAnsiTheme="minorHAnsi"/>
          <w:szCs w:val="24"/>
        </w:rPr>
      </w:pPr>
      <w:r w:rsidRPr="00101A96">
        <w:rPr>
          <w:rFonts w:asciiTheme="minorHAnsi" w:hAnsiTheme="minorHAnsi"/>
          <w:szCs w:val="24"/>
        </w:rPr>
        <w:t>Manage all finances effectively</w:t>
      </w:r>
      <w:r w:rsidR="00545814" w:rsidRPr="00101A96">
        <w:rPr>
          <w:rFonts w:asciiTheme="minorHAnsi" w:hAnsiTheme="minorHAnsi"/>
          <w:szCs w:val="24"/>
        </w:rPr>
        <w:t>.</w:t>
      </w:r>
      <w:r w:rsidRPr="00101A96">
        <w:rPr>
          <w:rFonts w:asciiTheme="minorHAnsi" w:hAnsiTheme="minorHAnsi"/>
          <w:szCs w:val="24"/>
        </w:rPr>
        <w:t xml:space="preserve"> </w:t>
      </w:r>
    </w:p>
    <w:p w:rsidR="00323986" w:rsidRPr="00101A96" w:rsidRDefault="00323986" w:rsidP="00BF6C96">
      <w:pPr>
        <w:pStyle w:val="ListParagraph"/>
        <w:numPr>
          <w:ilvl w:val="0"/>
          <w:numId w:val="11"/>
        </w:numPr>
        <w:spacing w:line="367" w:lineRule="auto"/>
        <w:rPr>
          <w:rFonts w:asciiTheme="minorHAnsi" w:hAnsiTheme="minorHAnsi"/>
          <w:szCs w:val="24"/>
        </w:rPr>
      </w:pPr>
      <w:r w:rsidRPr="00101A96">
        <w:rPr>
          <w:rFonts w:asciiTheme="minorHAnsi" w:hAnsiTheme="minorHAnsi"/>
          <w:szCs w:val="24"/>
        </w:rPr>
        <w:lastRenderedPageBreak/>
        <w:t>Encourage volunteering within the service</w:t>
      </w:r>
      <w:r w:rsidR="00545814" w:rsidRPr="00101A96">
        <w:rPr>
          <w:rFonts w:asciiTheme="minorHAnsi" w:hAnsiTheme="minorHAnsi"/>
          <w:szCs w:val="24"/>
        </w:rPr>
        <w:t>.</w:t>
      </w:r>
    </w:p>
    <w:p w:rsidR="00323986" w:rsidRPr="00101A96" w:rsidRDefault="00323986" w:rsidP="00BF6C96">
      <w:pPr>
        <w:pStyle w:val="ListParagraph"/>
        <w:numPr>
          <w:ilvl w:val="0"/>
          <w:numId w:val="11"/>
        </w:numPr>
        <w:spacing w:line="367" w:lineRule="auto"/>
        <w:rPr>
          <w:rFonts w:asciiTheme="minorHAnsi" w:hAnsiTheme="minorHAnsi"/>
          <w:szCs w:val="24"/>
        </w:rPr>
      </w:pPr>
      <w:r w:rsidRPr="00101A96">
        <w:rPr>
          <w:rFonts w:asciiTheme="minorHAnsi" w:hAnsiTheme="minorHAnsi"/>
          <w:szCs w:val="24"/>
        </w:rPr>
        <w:t>Collect and report data as detailed below</w:t>
      </w:r>
      <w:r w:rsidR="00545814" w:rsidRPr="00101A96">
        <w:rPr>
          <w:rFonts w:asciiTheme="minorHAnsi" w:hAnsiTheme="minorHAnsi"/>
          <w:szCs w:val="24"/>
        </w:rPr>
        <w:t>.</w:t>
      </w:r>
    </w:p>
    <w:p w:rsidR="00323986" w:rsidRPr="00101A96" w:rsidRDefault="00323986" w:rsidP="00BF6C96">
      <w:pPr>
        <w:pStyle w:val="ListParagraph"/>
        <w:numPr>
          <w:ilvl w:val="0"/>
          <w:numId w:val="11"/>
        </w:numPr>
        <w:spacing w:line="367" w:lineRule="auto"/>
        <w:rPr>
          <w:rFonts w:asciiTheme="minorHAnsi" w:hAnsiTheme="minorHAnsi"/>
          <w:szCs w:val="24"/>
        </w:rPr>
      </w:pPr>
      <w:r w:rsidRPr="00101A96">
        <w:rPr>
          <w:rFonts w:asciiTheme="minorHAnsi" w:hAnsiTheme="minorHAnsi"/>
          <w:szCs w:val="24"/>
        </w:rPr>
        <w:t>Attend reviews of service delivery as required</w:t>
      </w:r>
      <w:r w:rsidR="00545814" w:rsidRPr="00101A96">
        <w:rPr>
          <w:rFonts w:asciiTheme="minorHAnsi" w:hAnsiTheme="minorHAnsi"/>
          <w:szCs w:val="24"/>
        </w:rPr>
        <w:t>.</w:t>
      </w:r>
    </w:p>
    <w:p w:rsidR="00323986" w:rsidRPr="00101A96" w:rsidRDefault="00323986" w:rsidP="00BF6C96">
      <w:pPr>
        <w:pStyle w:val="ListParagraph"/>
        <w:numPr>
          <w:ilvl w:val="0"/>
          <w:numId w:val="11"/>
        </w:numPr>
        <w:spacing w:line="367" w:lineRule="auto"/>
        <w:rPr>
          <w:rFonts w:asciiTheme="minorHAnsi" w:hAnsiTheme="minorHAnsi"/>
          <w:szCs w:val="24"/>
        </w:rPr>
      </w:pPr>
      <w:r w:rsidRPr="00101A96">
        <w:rPr>
          <w:rFonts w:asciiTheme="minorHAnsi" w:hAnsiTheme="minorHAnsi"/>
          <w:szCs w:val="24"/>
        </w:rPr>
        <w:t>Have Information Sharing Protocols in place with other providers</w:t>
      </w:r>
      <w:r w:rsidR="00545814" w:rsidRPr="00101A96">
        <w:rPr>
          <w:rFonts w:asciiTheme="minorHAnsi" w:hAnsiTheme="minorHAnsi"/>
          <w:szCs w:val="24"/>
        </w:rPr>
        <w:t>.</w:t>
      </w:r>
      <w:r w:rsidRPr="00101A96">
        <w:rPr>
          <w:rFonts w:asciiTheme="minorHAnsi" w:hAnsiTheme="minorHAnsi"/>
          <w:szCs w:val="24"/>
        </w:rPr>
        <w:t xml:space="preserve"> </w:t>
      </w:r>
    </w:p>
    <w:p w:rsidR="00323986" w:rsidRPr="00101A96" w:rsidRDefault="00323986" w:rsidP="00BF6C96">
      <w:pPr>
        <w:pStyle w:val="ListParagraph"/>
        <w:numPr>
          <w:ilvl w:val="0"/>
          <w:numId w:val="11"/>
        </w:numPr>
        <w:spacing w:line="367" w:lineRule="auto"/>
        <w:rPr>
          <w:rFonts w:asciiTheme="minorHAnsi" w:hAnsiTheme="minorHAnsi"/>
          <w:szCs w:val="24"/>
        </w:rPr>
      </w:pPr>
      <w:r w:rsidRPr="00101A96">
        <w:rPr>
          <w:rFonts w:asciiTheme="minorHAnsi" w:hAnsiTheme="minorHAnsi"/>
          <w:szCs w:val="24"/>
        </w:rPr>
        <w:t>Have a lead for Safeguarding.</w:t>
      </w:r>
    </w:p>
    <w:p w:rsidR="006E5611" w:rsidRPr="00101A96" w:rsidRDefault="006E5611" w:rsidP="00BF6C96">
      <w:pPr>
        <w:pStyle w:val="ListParagraph"/>
        <w:numPr>
          <w:ilvl w:val="0"/>
          <w:numId w:val="11"/>
        </w:numPr>
        <w:spacing w:line="367" w:lineRule="auto"/>
        <w:rPr>
          <w:rFonts w:asciiTheme="minorHAnsi" w:hAnsiTheme="minorHAnsi"/>
          <w:szCs w:val="24"/>
        </w:rPr>
      </w:pPr>
      <w:r w:rsidRPr="00101A96">
        <w:rPr>
          <w:rFonts w:asciiTheme="minorHAnsi" w:hAnsiTheme="minorHAnsi"/>
          <w:szCs w:val="24"/>
        </w:rPr>
        <w:t>Fully comply with EU/ESF Regulations including rigorous monitoring, auditing and evaluation procedures as insti</w:t>
      </w:r>
      <w:r w:rsidR="00714C85" w:rsidRPr="00101A96">
        <w:rPr>
          <w:rFonts w:asciiTheme="minorHAnsi" w:hAnsiTheme="minorHAnsi"/>
          <w:szCs w:val="24"/>
        </w:rPr>
        <w:t xml:space="preserve">gated by the Lead Organisation, </w:t>
      </w:r>
      <w:r w:rsidRPr="00101A96">
        <w:rPr>
          <w:rFonts w:asciiTheme="minorHAnsi" w:hAnsiTheme="minorHAnsi"/>
          <w:szCs w:val="24"/>
        </w:rPr>
        <w:t>EU Regulatory requirements include Equality, Diversity &amp; Equal Opportunities, Sustainable Development, Marketing &amp; Publicity and Document Retention.</w:t>
      </w:r>
    </w:p>
    <w:p w:rsidR="00AD33AA" w:rsidRPr="00101A96" w:rsidRDefault="00AD33AA" w:rsidP="00BF6C96">
      <w:pPr>
        <w:pStyle w:val="ListParagraph"/>
        <w:numPr>
          <w:ilvl w:val="0"/>
          <w:numId w:val="11"/>
        </w:numPr>
        <w:spacing w:line="367" w:lineRule="auto"/>
        <w:rPr>
          <w:rFonts w:asciiTheme="minorHAnsi" w:hAnsiTheme="minorHAnsi"/>
          <w:szCs w:val="24"/>
        </w:rPr>
      </w:pPr>
      <w:r w:rsidRPr="00101A96">
        <w:rPr>
          <w:rFonts w:asciiTheme="minorHAnsi" w:hAnsiTheme="minorHAnsi"/>
          <w:szCs w:val="24"/>
        </w:rPr>
        <w:t>Have formal ESF Compliance Systems in place.</w:t>
      </w:r>
    </w:p>
    <w:p w:rsidR="006E5611" w:rsidRPr="00101A96" w:rsidRDefault="006E5611" w:rsidP="00BF6C96">
      <w:pPr>
        <w:pStyle w:val="ListParagraph"/>
        <w:numPr>
          <w:ilvl w:val="0"/>
          <w:numId w:val="11"/>
        </w:numPr>
        <w:spacing w:line="367" w:lineRule="auto"/>
        <w:rPr>
          <w:rFonts w:asciiTheme="minorHAnsi" w:hAnsiTheme="minorHAnsi"/>
          <w:szCs w:val="24"/>
        </w:rPr>
      </w:pPr>
      <w:r w:rsidRPr="00101A96">
        <w:rPr>
          <w:rFonts w:asciiTheme="minorHAnsi" w:hAnsiTheme="minorHAnsi"/>
          <w:szCs w:val="24"/>
        </w:rPr>
        <w:t xml:space="preserve">Work within </w:t>
      </w:r>
      <w:r w:rsidR="008909CD" w:rsidRPr="00101A96">
        <w:rPr>
          <w:rFonts w:asciiTheme="minorHAnsi" w:hAnsiTheme="minorHAnsi"/>
          <w:szCs w:val="24"/>
        </w:rPr>
        <w:t xml:space="preserve">SAAG </w:t>
      </w:r>
      <w:r w:rsidRPr="00101A96">
        <w:rPr>
          <w:rFonts w:asciiTheme="minorHAnsi" w:hAnsiTheme="minorHAnsi"/>
          <w:i/>
          <w:szCs w:val="24"/>
        </w:rPr>
        <w:t>Quality Assurance Framework</w:t>
      </w:r>
      <w:r w:rsidRPr="00101A96">
        <w:rPr>
          <w:rFonts w:asciiTheme="minorHAnsi" w:hAnsiTheme="minorHAnsi"/>
          <w:szCs w:val="24"/>
        </w:rPr>
        <w:t xml:space="preserve"> to ensure a high quality service and continuous improvement is achieved.</w:t>
      </w:r>
    </w:p>
    <w:p w:rsidR="006E5611" w:rsidRPr="00101A96" w:rsidRDefault="006E5611" w:rsidP="00BF6C96">
      <w:pPr>
        <w:pStyle w:val="ListParagraph"/>
        <w:numPr>
          <w:ilvl w:val="0"/>
          <w:numId w:val="11"/>
        </w:numPr>
        <w:spacing w:line="367" w:lineRule="auto"/>
        <w:rPr>
          <w:rFonts w:asciiTheme="minorHAnsi" w:hAnsiTheme="minorHAnsi"/>
          <w:szCs w:val="24"/>
        </w:rPr>
      </w:pPr>
      <w:r w:rsidRPr="00101A96">
        <w:rPr>
          <w:rFonts w:asciiTheme="minorHAnsi" w:hAnsiTheme="minorHAnsi"/>
          <w:szCs w:val="24"/>
        </w:rPr>
        <w:t xml:space="preserve">Fully comply with the </w:t>
      </w:r>
      <w:r w:rsidRPr="00101A96">
        <w:rPr>
          <w:rFonts w:asciiTheme="minorHAnsi" w:hAnsiTheme="minorHAnsi"/>
          <w:b/>
          <w:szCs w:val="24"/>
        </w:rPr>
        <w:t xml:space="preserve">Data Protection Act 1998 (DPA) </w:t>
      </w:r>
      <w:r w:rsidRPr="00101A96">
        <w:rPr>
          <w:rFonts w:asciiTheme="minorHAnsi" w:hAnsiTheme="minorHAnsi"/>
          <w:szCs w:val="24"/>
        </w:rPr>
        <w:t xml:space="preserve">for the delivery of the TW </w:t>
      </w:r>
      <w:r w:rsidR="004949EA" w:rsidRPr="00101A96">
        <w:rPr>
          <w:rFonts w:asciiTheme="minorHAnsi" w:hAnsiTheme="minorHAnsi"/>
          <w:szCs w:val="24"/>
        </w:rPr>
        <w:t>Project</w:t>
      </w:r>
      <w:r w:rsidRPr="00101A96">
        <w:rPr>
          <w:rFonts w:asciiTheme="minorHAnsi" w:hAnsiTheme="minorHAnsi"/>
          <w:szCs w:val="24"/>
        </w:rPr>
        <w:t xml:space="preserve"> and hold a formal </w:t>
      </w:r>
      <w:r w:rsidRPr="00101A96">
        <w:rPr>
          <w:rFonts w:asciiTheme="minorHAnsi" w:hAnsiTheme="minorHAnsi"/>
          <w:i/>
          <w:szCs w:val="24"/>
        </w:rPr>
        <w:t>Data Protection &amp; Security Policy.</w:t>
      </w:r>
    </w:p>
    <w:p w:rsidR="0091019F" w:rsidRPr="00101A96" w:rsidRDefault="0091019F" w:rsidP="00714C85">
      <w:pPr>
        <w:rPr>
          <w:sz w:val="24"/>
          <w:szCs w:val="24"/>
        </w:rPr>
      </w:pPr>
    </w:p>
    <w:p w:rsidR="00323986" w:rsidRPr="00101A96" w:rsidRDefault="00323986" w:rsidP="00714C85">
      <w:pPr>
        <w:pStyle w:val="HeadingSubbold"/>
        <w:spacing w:before="0" w:after="160"/>
        <w:jc w:val="both"/>
        <w:rPr>
          <w:rFonts w:asciiTheme="minorHAnsi" w:hAnsiTheme="minorHAnsi" w:cs="Arial"/>
          <w:color w:val="000000"/>
          <w:sz w:val="24"/>
        </w:rPr>
      </w:pPr>
      <w:r w:rsidRPr="00101A96">
        <w:rPr>
          <w:rFonts w:asciiTheme="minorHAnsi" w:hAnsiTheme="minorHAnsi" w:cs="Arial"/>
          <w:color w:val="000000"/>
          <w:sz w:val="24"/>
        </w:rPr>
        <w:t>Tender Process</w:t>
      </w:r>
    </w:p>
    <w:p w:rsidR="00323986" w:rsidRPr="00101A96" w:rsidRDefault="00323986" w:rsidP="005A673A">
      <w:pPr>
        <w:spacing w:line="367" w:lineRule="auto"/>
        <w:jc w:val="both"/>
        <w:rPr>
          <w:rFonts w:cs="Arial"/>
          <w:sz w:val="24"/>
          <w:szCs w:val="24"/>
        </w:rPr>
      </w:pPr>
      <w:r w:rsidRPr="00101A96">
        <w:rPr>
          <w:rFonts w:cs="Arial"/>
          <w:sz w:val="24"/>
          <w:szCs w:val="24"/>
        </w:rPr>
        <w:t xml:space="preserve">The organisation we seek will be able to demonstrate significant experience and evidence a successful track-record of supporting, enabling and developing vulnerable and disadvantaged people who use services to get involved in and get their voices heard at operational and strategic levels.  Providers must have a track record of working with unemployed, economically inactive and vulnerable people in the local area to deliver Participation and Evaluation services. </w:t>
      </w:r>
    </w:p>
    <w:p w:rsidR="00AC2C0B" w:rsidRPr="00101A96" w:rsidRDefault="00323986" w:rsidP="005A673A">
      <w:pPr>
        <w:spacing w:line="367" w:lineRule="auto"/>
        <w:jc w:val="both"/>
        <w:rPr>
          <w:rFonts w:cs="Arial"/>
          <w:sz w:val="24"/>
          <w:szCs w:val="24"/>
        </w:rPr>
      </w:pPr>
      <w:r w:rsidRPr="00101A96">
        <w:rPr>
          <w:rFonts w:cs="Arial"/>
          <w:sz w:val="24"/>
          <w:szCs w:val="24"/>
        </w:rPr>
        <w:t>The successful bidder must have, and provide evidence to demonstrate it has</w:t>
      </w:r>
      <w:r w:rsidR="00AC2C0B" w:rsidRPr="00101A96">
        <w:rPr>
          <w:rFonts w:cs="Arial"/>
          <w:sz w:val="24"/>
          <w:szCs w:val="24"/>
        </w:rPr>
        <w:t xml:space="preserve"> </w:t>
      </w:r>
      <w:r w:rsidRPr="00101A96">
        <w:rPr>
          <w:rFonts w:cs="Arial"/>
          <w:sz w:val="24"/>
          <w:szCs w:val="24"/>
        </w:rPr>
        <w:t xml:space="preserve">experience of successfully delivering similar contracts of this type, value and complexity.  This evidence must be supported by referees who can verify this and the bidders record of producing high-quality research/ evaluation reports to support policy and practice development, whilst keeping to time and budget throughout through good management.  </w:t>
      </w:r>
    </w:p>
    <w:p w:rsidR="00AC635D" w:rsidRDefault="00AC635D" w:rsidP="005A673A">
      <w:pPr>
        <w:spacing w:line="367" w:lineRule="auto"/>
        <w:jc w:val="both"/>
        <w:rPr>
          <w:rFonts w:cs="Arial"/>
          <w:sz w:val="24"/>
          <w:szCs w:val="24"/>
        </w:rPr>
      </w:pPr>
    </w:p>
    <w:p w:rsidR="00323986" w:rsidRPr="00101A96" w:rsidRDefault="00AC2C0B" w:rsidP="005A673A">
      <w:pPr>
        <w:spacing w:line="367" w:lineRule="auto"/>
        <w:jc w:val="both"/>
        <w:rPr>
          <w:rFonts w:cs="Arial"/>
          <w:sz w:val="24"/>
          <w:szCs w:val="24"/>
        </w:rPr>
      </w:pPr>
      <w:r w:rsidRPr="00101A96">
        <w:rPr>
          <w:rFonts w:cs="Arial"/>
          <w:sz w:val="24"/>
          <w:szCs w:val="24"/>
        </w:rPr>
        <w:t xml:space="preserve">In addition we are looking </w:t>
      </w:r>
      <w:r w:rsidR="00323986" w:rsidRPr="00101A96">
        <w:rPr>
          <w:rFonts w:cs="Arial"/>
          <w:sz w:val="24"/>
          <w:szCs w:val="24"/>
        </w:rPr>
        <w:t xml:space="preserve">for </w:t>
      </w:r>
      <w:r w:rsidR="00806B49" w:rsidRPr="00101A96">
        <w:rPr>
          <w:rFonts w:cs="Arial"/>
          <w:sz w:val="24"/>
          <w:szCs w:val="24"/>
        </w:rPr>
        <w:t>the following information</w:t>
      </w:r>
      <w:r w:rsidR="00323986" w:rsidRPr="00101A96">
        <w:rPr>
          <w:rFonts w:cs="Arial"/>
          <w:sz w:val="24"/>
          <w:szCs w:val="24"/>
        </w:rPr>
        <w:t>:</w:t>
      </w:r>
    </w:p>
    <w:p w:rsidR="002845CA" w:rsidRDefault="002845CA" w:rsidP="005A673A">
      <w:pPr>
        <w:spacing w:line="367" w:lineRule="auto"/>
        <w:jc w:val="both"/>
        <w:rPr>
          <w:rFonts w:cs="Arial"/>
          <w:sz w:val="24"/>
          <w:szCs w:val="24"/>
        </w:rPr>
      </w:pPr>
    </w:p>
    <w:p w:rsidR="00AC635D" w:rsidRDefault="00AC635D" w:rsidP="005A673A">
      <w:pPr>
        <w:spacing w:line="367" w:lineRule="auto"/>
        <w:jc w:val="both"/>
        <w:rPr>
          <w:rFonts w:cs="Arial"/>
          <w:sz w:val="24"/>
          <w:szCs w:val="24"/>
        </w:rPr>
      </w:pPr>
    </w:p>
    <w:p w:rsidR="00AC635D" w:rsidRPr="00101A96" w:rsidRDefault="00AC635D" w:rsidP="005A673A">
      <w:pPr>
        <w:spacing w:line="367" w:lineRule="auto"/>
        <w:jc w:val="both"/>
        <w:rPr>
          <w:rFonts w:cs="Arial"/>
          <w:sz w:val="24"/>
          <w:szCs w:val="24"/>
        </w:rPr>
      </w:pPr>
    </w:p>
    <w:tbl>
      <w:tblPr>
        <w:tblStyle w:val="TableGrid"/>
        <w:tblW w:w="0" w:type="auto"/>
        <w:tblLook w:val="04A0" w:firstRow="1" w:lastRow="0" w:firstColumn="1" w:lastColumn="0" w:noHBand="0" w:noVBand="1"/>
      </w:tblPr>
      <w:tblGrid>
        <w:gridCol w:w="7366"/>
        <w:gridCol w:w="1650"/>
      </w:tblGrid>
      <w:tr w:rsidR="00AC2C0B" w:rsidRPr="00101A96" w:rsidTr="005A673A">
        <w:tc>
          <w:tcPr>
            <w:tcW w:w="7366" w:type="dxa"/>
          </w:tcPr>
          <w:p w:rsidR="00AC2C0B" w:rsidRPr="00101A96" w:rsidRDefault="00AC4175" w:rsidP="005A673A">
            <w:pPr>
              <w:spacing w:line="368" w:lineRule="auto"/>
              <w:ind w:left="10" w:right="1" w:hanging="10"/>
              <w:jc w:val="both"/>
              <w:rPr>
                <w:color w:val="000000"/>
                <w:sz w:val="24"/>
                <w:szCs w:val="24"/>
              </w:rPr>
            </w:pPr>
            <w:r w:rsidRPr="00101A96">
              <w:rPr>
                <w:rFonts w:eastAsia="Arial" w:cs="Arial"/>
                <w:color w:val="000000"/>
                <w:sz w:val="24"/>
                <w:szCs w:val="24"/>
                <w:lang w:eastAsia="en-GB"/>
              </w:rPr>
              <w:lastRenderedPageBreak/>
              <w:t>1.</w:t>
            </w:r>
            <w:r w:rsidR="00E36745" w:rsidRPr="00101A96">
              <w:rPr>
                <w:rFonts w:eastAsia="Arial" w:cs="Arial"/>
                <w:color w:val="000000"/>
                <w:sz w:val="24"/>
                <w:szCs w:val="24"/>
                <w:lang w:eastAsia="en-GB"/>
              </w:rPr>
              <w:t xml:space="preserve"> </w:t>
            </w:r>
            <w:r w:rsidR="001D1EE4" w:rsidRPr="00101A96">
              <w:rPr>
                <w:rFonts w:eastAsia="Arial" w:cs="Arial"/>
                <w:color w:val="000000"/>
                <w:sz w:val="24"/>
                <w:szCs w:val="24"/>
                <w:lang w:eastAsia="en-GB"/>
              </w:rPr>
              <w:t>Please outline your organisation’s experience of delivering successful Participation and Involvement services and support to vulnerable and disadvantaged people – including unemployed and economically inactive individuals and groups.</w:t>
            </w:r>
          </w:p>
        </w:tc>
        <w:tc>
          <w:tcPr>
            <w:tcW w:w="1650" w:type="dxa"/>
          </w:tcPr>
          <w:p w:rsidR="00AC2C0B" w:rsidRPr="00101A96" w:rsidRDefault="008909CD" w:rsidP="008909CD">
            <w:pPr>
              <w:pStyle w:val="NormalTextNDT"/>
              <w:spacing w:after="160" w:line="240" w:lineRule="auto"/>
              <w:jc w:val="both"/>
              <w:rPr>
                <w:rFonts w:asciiTheme="minorHAnsi" w:hAnsiTheme="minorHAnsi"/>
                <w:color w:val="000000"/>
                <w:sz w:val="24"/>
                <w:szCs w:val="24"/>
              </w:rPr>
            </w:pPr>
            <w:r w:rsidRPr="00101A96">
              <w:rPr>
                <w:rFonts w:asciiTheme="minorHAnsi" w:hAnsiTheme="minorHAnsi"/>
                <w:color w:val="000000"/>
                <w:sz w:val="24"/>
                <w:szCs w:val="24"/>
              </w:rPr>
              <w:t>250 words</w:t>
            </w:r>
          </w:p>
        </w:tc>
      </w:tr>
      <w:tr w:rsidR="00AC2C0B" w:rsidRPr="00101A96" w:rsidTr="005A673A">
        <w:tc>
          <w:tcPr>
            <w:tcW w:w="7366" w:type="dxa"/>
          </w:tcPr>
          <w:p w:rsidR="00AC2C0B" w:rsidRPr="00101A96" w:rsidRDefault="00AC4175" w:rsidP="005A673A">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2.</w:t>
            </w:r>
            <w:r w:rsidR="00E36745" w:rsidRPr="00101A96">
              <w:rPr>
                <w:rFonts w:eastAsia="Arial" w:cs="Arial"/>
                <w:color w:val="000000"/>
                <w:sz w:val="24"/>
                <w:szCs w:val="24"/>
                <w:lang w:eastAsia="en-GB"/>
              </w:rPr>
              <w:t xml:space="preserve"> </w:t>
            </w:r>
            <w:r w:rsidR="001D1EE4" w:rsidRPr="00101A96">
              <w:rPr>
                <w:rFonts w:eastAsia="Arial" w:cs="Arial"/>
                <w:color w:val="000000"/>
                <w:sz w:val="24"/>
                <w:szCs w:val="24"/>
                <w:lang w:eastAsia="en-GB"/>
              </w:rPr>
              <w:t>Please describe how you propose</w:t>
            </w:r>
            <w:r w:rsidR="008909CD" w:rsidRPr="00101A96">
              <w:rPr>
                <w:rFonts w:eastAsia="Arial" w:cs="Arial"/>
                <w:color w:val="000000"/>
                <w:sz w:val="24"/>
                <w:szCs w:val="24"/>
                <w:lang w:eastAsia="en-GB"/>
              </w:rPr>
              <w:t xml:space="preserve"> to work in partnership with SAAG</w:t>
            </w:r>
            <w:r w:rsidR="001D1EE4" w:rsidRPr="00101A96">
              <w:rPr>
                <w:rFonts w:eastAsia="Arial" w:cs="Arial"/>
                <w:color w:val="000000"/>
                <w:sz w:val="24"/>
                <w:szCs w:val="24"/>
                <w:lang w:eastAsia="en-GB"/>
              </w:rPr>
              <w:t xml:space="preserve"> and Delivery Partners to ensure </w:t>
            </w:r>
            <w:r w:rsidR="004949EA" w:rsidRPr="00101A96">
              <w:rPr>
                <w:rFonts w:eastAsia="Arial" w:cs="Arial"/>
                <w:color w:val="000000"/>
                <w:sz w:val="24"/>
                <w:szCs w:val="24"/>
                <w:lang w:eastAsia="en-GB"/>
              </w:rPr>
              <w:t>Project</w:t>
            </w:r>
            <w:r w:rsidR="001D1EE4" w:rsidRPr="00101A96">
              <w:rPr>
                <w:rFonts w:eastAsia="Arial" w:cs="Arial"/>
                <w:color w:val="000000"/>
                <w:sz w:val="24"/>
                <w:szCs w:val="24"/>
                <w:lang w:eastAsia="en-GB"/>
              </w:rPr>
              <w:t xml:space="preserve"> participants are aware of the opportunities available to them and are fully engaged and involved in service delivery and development.</w:t>
            </w:r>
          </w:p>
        </w:tc>
        <w:tc>
          <w:tcPr>
            <w:tcW w:w="1650" w:type="dxa"/>
          </w:tcPr>
          <w:p w:rsidR="00AC2C0B" w:rsidRPr="00101A96" w:rsidRDefault="008909CD" w:rsidP="008909CD">
            <w:pPr>
              <w:pStyle w:val="NormalTextNDT"/>
              <w:spacing w:after="160" w:line="240" w:lineRule="auto"/>
              <w:jc w:val="both"/>
              <w:rPr>
                <w:rFonts w:asciiTheme="minorHAnsi" w:hAnsiTheme="minorHAnsi"/>
                <w:color w:val="000000"/>
                <w:sz w:val="24"/>
                <w:szCs w:val="24"/>
              </w:rPr>
            </w:pPr>
            <w:r w:rsidRPr="00101A96">
              <w:rPr>
                <w:rFonts w:asciiTheme="minorHAnsi" w:hAnsiTheme="minorHAnsi"/>
                <w:color w:val="000000"/>
                <w:sz w:val="24"/>
                <w:szCs w:val="24"/>
              </w:rPr>
              <w:t>250</w:t>
            </w:r>
            <w:r w:rsidR="001D1EE4" w:rsidRPr="00101A96">
              <w:rPr>
                <w:rFonts w:asciiTheme="minorHAnsi" w:hAnsiTheme="minorHAnsi"/>
                <w:color w:val="000000"/>
                <w:sz w:val="24"/>
                <w:szCs w:val="24"/>
              </w:rPr>
              <w:t>words</w:t>
            </w:r>
          </w:p>
        </w:tc>
      </w:tr>
      <w:tr w:rsidR="00AC2C0B" w:rsidRPr="00101A96" w:rsidTr="005A673A">
        <w:tc>
          <w:tcPr>
            <w:tcW w:w="7366" w:type="dxa"/>
          </w:tcPr>
          <w:p w:rsidR="00AC2C0B" w:rsidRPr="00101A96" w:rsidRDefault="00AC4175" w:rsidP="00714C85">
            <w:pPr>
              <w:spacing w:line="368" w:lineRule="auto"/>
              <w:ind w:left="10" w:right="1" w:hanging="10"/>
              <w:jc w:val="both"/>
              <w:rPr>
                <w:color w:val="000000"/>
                <w:sz w:val="24"/>
                <w:szCs w:val="24"/>
              </w:rPr>
            </w:pPr>
            <w:r w:rsidRPr="00101A96">
              <w:rPr>
                <w:rFonts w:eastAsia="Arial" w:cs="Arial"/>
                <w:color w:val="000000"/>
                <w:sz w:val="24"/>
                <w:szCs w:val="24"/>
                <w:lang w:eastAsia="en-GB"/>
              </w:rPr>
              <w:t>3.</w:t>
            </w:r>
            <w:r w:rsidR="00E36745" w:rsidRPr="00101A96">
              <w:rPr>
                <w:rFonts w:eastAsia="Arial" w:cs="Arial"/>
                <w:color w:val="000000"/>
                <w:sz w:val="24"/>
                <w:szCs w:val="24"/>
                <w:lang w:eastAsia="en-GB"/>
              </w:rPr>
              <w:t xml:space="preserve"> </w:t>
            </w:r>
            <w:r w:rsidR="001D1EE4" w:rsidRPr="00101A96">
              <w:rPr>
                <w:rFonts w:eastAsia="Arial" w:cs="Arial"/>
                <w:color w:val="000000"/>
                <w:sz w:val="24"/>
                <w:szCs w:val="24"/>
                <w:lang w:eastAsia="en-GB"/>
              </w:rPr>
              <w:t xml:space="preserve">Please describe in detail how you propose to deliver the service </w:t>
            </w:r>
          </w:p>
        </w:tc>
        <w:tc>
          <w:tcPr>
            <w:tcW w:w="1650" w:type="dxa"/>
          </w:tcPr>
          <w:p w:rsidR="00AC2C0B" w:rsidRPr="00101A96" w:rsidRDefault="008909CD" w:rsidP="008909CD">
            <w:pPr>
              <w:spacing w:line="368" w:lineRule="auto"/>
              <w:ind w:left="10" w:right="1" w:hanging="10"/>
              <w:jc w:val="both"/>
              <w:rPr>
                <w:color w:val="000000"/>
                <w:sz w:val="24"/>
                <w:szCs w:val="24"/>
              </w:rPr>
            </w:pPr>
            <w:r w:rsidRPr="00101A96">
              <w:rPr>
                <w:color w:val="000000"/>
                <w:sz w:val="24"/>
                <w:szCs w:val="24"/>
              </w:rPr>
              <w:t>1000 words</w:t>
            </w:r>
          </w:p>
        </w:tc>
      </w:tr>
      <w:tr w:rsidR="00AC2C0B" w:rsidRPr="00101A96" w:rsidTr="005A673A">
        <w:tc>
          <w:tcPr>
            <w:tcW w:w="7366" w:type="dxa"/>
          </w:tcPr>
          <w:p w:rsidR="00AC2C0B" w:rsidRPr="00101A96" w:rsidRDefault="00AC4175" w:rsidP="00714C85">
            <w:pPr>
              <w:spacing w:line="368" w:lineRule="auto"/>
              <w:ind w:left="10" w:right="1" w:hanging="10"/>
              <w:jc w:val="both"/>
              <w:rPr>
                <w:color w:val="000000"/>
                <w:sz w:val="24"/>
                <w:szCs w:val="24"/>
              </w:rPr>
            </w:pPr>
            <w:r w:rsidRPr="00101A96">
              <w:rPr>
                <w:rFonts w:eastAsia="Arial" w:cs="Arial"/>
                <w:color w:val="000000"/>
                <w:sz w:val="24"/>
                <w:szCs w:val="24"/>
                <w:lang w:eastAsia="en-GB"/>
              </w:rPr>
              <w:t>4.</w:t>
            </w:r>
            <w:r w:rsidR="00E36745" w:rsidRPr="00101A96">
              <w:rPr>
                <w:rFonts w:eastAsia="Arial" w:cs="Arial"/>
                <w:color w:val="000000"/>
                <w:sz w:val="24"/>
                <w:szCs w:val="24"/>
                <w:lang w:eastAsia="en-GB"/>
              </w:rPr>
              <w:t xml:space="preserve"> </w:t>
            </w:r>
            <w:r w:rsidR="001D1EE4" w:rsidRPr="00101A96">
              <w:rPr>
                <w:rFonts w:eastAsia="Arial" w:cs="Arial"/>
                <w:color w:val="000000"/>
                <w:sz w:val="24"/>
                <w:szCs w:val="24"/>
                <w:lang w:eastAsia="en-GB"/>
              </w:rPr>
              <w:t xml:space="preserve">Please outline what you see as the role of </w:t>
            </w:r>
            <w:r w:rsidR="00714C85" w:rsidRPr="00101A96">
              <w:rPr>
                <w:rFonts w:eastAsia="Arial" w:cs="Arial"/>
                <w:color w:val="000000"/>
                <w:sz w:val="24"/>
                <w:szCs w:val="24"/>
                <w:lang w:eastAsia="en-GB"/>
              </w:rPr>
              <w:t xml:space="preserve">Mentors </w:t>
            </w:r>
            <w:r w:rsidR="001D1EE4" w:rsidRPr="00101A96">
              <w:rPr>
                <w:rFonts w:eastAsia="Arial" w:cs="Arial"/>
                <w:color w:val="000000"/>
                <w:sz w:val="24"/>
                <w:szCs w:val="24"/>
                <w:lang w:eastAsia="en-GB"/>
              </w:rPr>
              <w:t>and your organisation’s experience of recruiting, training and supporting service users to carry out such roles (or similar roles).</w:t>
            </w:r>
          </w:p>
        </w:tc>
        <w:tc>
          <w:tcPr>
            <w:tcW w:w="1650" w:type="dxa"/>
          </w:tcPr>
          <w:p w:rsidR="001D1EE4" w:rsidRPr="00101A96" w:rsidRDefault="008909CD" w:rsidP="005A673A">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25</w:t>
            </w:r>
            <w:r w:rsidR="00714C85" w:rsidRPr="00101A96">
              <w:rPr>
                <w:rFonts w:eastAsia="Arial" w:cs="Arial"/>
                <w:color w:val="000000"/>
                <w:sz w:val="24"/>
                <w:szCs w:val="24"/>
                <w:lang w:eastAsia="en-GB"/>
              </w:rPr>
              <w:t>0 words</w:t>
            </w:r>
          </w:p>
          <w:p w:rsidR="00AC2C0B" w:rsidRPr="00101A96" w:rsidRDefault="00AC2C0B" w:rsidP="005A673A">
            <w:pPr>
              <w:pStyle w:val="NormalTextNDT"/>
              <w:spacing w:after="160" w:line="240" w:lineRule="auto"/>
              <w:jc w:val="both"/>
              <w:rPr>
                <w:rFonts w:asciiTheme="minorHAnsi" w:hAnsiTheme="minorHAnsi"/>
                <w:color w:val="000000"/>
                <w:sz w:val="24"/>
                <w:szCs w:val="24"/>
              </w:rPr>
            </w:pPr>
          </w:p>
        </w:tc>
      </w:tr>
      <w:tr w:rsidR="00AC2C0B" w:rsidRPr="00101A96" w:rsidTr="005A673A">
        <w:tc>
          <w:tcPr>
            <w:tcW w:w="7366" w:type="dxa"/>
          </w:tcPr>
          <w:p w:rsidR="00AC2C0B" w:rsidRPr="00101A96" w:rsidRDefault="00AC4175" w:rsidP="005A673A">
            <w:pPr>
              <w:spacing w:line="368" w:lineRule="auto"/>
              <w:ind w:left="10" w:right="1" w:hanging="10"/>
              <w:jc w:val="both"/>
              <w:rPr>
                <w:color w:val="000000"/>
                <w:sz w:val="24"/>
                <w:szCs w:val="24"/>
              </w:rPr>
            </w:pPr>
            <w:r w:rsidRPr="00101A96">
              <w:rPr>
                <w:rFonts w:eastAsia="Arial" w:cs="Arial"/>
                <w:color w:val="000000"/>
                <w:sz w:val="24"/>
                <w:szCs w:val="24"/>
                <w:lang w:eastAsia="en-GB"/>
              </w:rPr>
              <w:t>5.</w:t>
            </w:r>
            <w:r w:rsidR="00E36745" w:rsidRPr="00101A96">
              <w:rPr>
                <w:rFonts w:eastAsia="Arial" w:cs="Arial"/>
                <w:color w:val="000000"/>
                <w:sz w:val="24"/>
                <w:szCs w:val="24"/>
                <w:lang w:eastAsia="en-GB"/>
              </w:rPr>
              <w:t xml:space="preserve"> </w:t>
            </w:r>
            <w:r w:rsidR="001D1EE4" w:rsidRPr="00101A96">
              <w:rPr>
                <w:rFonts w:eastAsia="Arial" w:cs="Arial"/>
                <w:color w:val="000000"/>
                <w:sz w:val="24"/>
                <w:szCs w:val="24"/>
                <w:lang w:eastAsia="en-GB"/>
              </w:rPr>
              <w:t xml:space="preserve">Please tell us your understanding of, and experience of working with a range of agencies and the ability to undertake research/evaluation in a multi-agency partnership. </w:t>
            </w:r>
          </w:p>
        </w:tc>
        <w:tc>
          <w:tcPr>
            <w:tcW w:w="1650" w:type="dxa"/>
          </w:tcPr>
          <w:p w:rsidR="00AC2C0B" w:rsidRPr="00101A96" w:rsidRDefault="008909CD" w:rsidP="008909CD">
            <w:pPr>
              <w:pStyle w:val="NormalTextNDT"/>
              <w:spacing w:after="160" w:line="240" w:lineRule="auto"/>
              <w:jc w:val="both"/>
              <w:rPr>
                <w:rFonts w:asciiTheme="minorHAnsi" w:hAnsiTheme="minorHAnsi"/>
                <w:color w:val="000000"/>
                <w:sz w:val="24"/>
                <w:szCs w:val="24"/>
              </w:rPr>
            </w:pPr>
            <w:r w:rsidRPr="00101A96">
              <w:rPr>
                <w:rFonts w:asciiTheme="minorHAnsi" w:eastAsia="Arial" w:hAnsiTheme="minorHAnsi"/>
                <w:color w:val="000000"/>
                <w:sz w:val="24"/>
                <w:szCs w:val="24"/>
              </w:rPr>
              <w:t>25</w:t>
            </w:r>
            <w:r w:rsidR="00714C85" w:rsidRPr="00101A96">
              <w:rPr>
                <w:rFonts w:asciiTheme="minorHAnsi" w:eastAsia="Arial" w:hAnsiTheme="minorHAnsi"/>
                <w:color w:val="000000"/>
                <w:sz w:val="24"/>
                <w:szCs w:val="24"/>
              </w:rPr>
              <w:t>0 words</w:t>
            </w:r>
          </w:p>
        </w:tc>
      </w:tr>
    </w:tbl>
    <w:p w:rsidR="00AC2C0B" w:rsidRPr="00101A96" w:rsidRDefault="00AC2C0B" w:rsidP="005A673A">
      <w:pPr>
        <w:spacing w:line="368" w:lineRule="auto"/>
        <w:ind w:left="10" w:right="1" w:hanging="10"/>
        <w:jc w:val="both"/>
        <w:rPr>
          <w:rFonts w:eastAsia="Arial" w:cs="Arial"/>
          <w:color w:val="000000"/>
          <w:sz w:val="24"/>
          <w:szCs w:val="24"/>
          <w:lang w:eastAsia="en-GB"/>
        </w:rPr>
      </w:pPr>
    </w:p>
    <w:p w:rsidR="006E5611" w:rsidRPr="00101A96" w:rsidRDefault="006E5611" w:rsidP="005A673A">
      <w:pPr>
        <w:spacing w:line="367" w:lineRule="auto"/>
        <w:jc w:val="both"/>
        <w:rPr>
          <w:rFonts w:cs="Arial"/>
          <w:sz w:val="24"/>
          <w:szCs w:val="24"/>
        </w:rPr>
      </w:pPr>
      <w:r w:rsidRPr="00101A96">
        <w:rPr>
          <w:rFonts w:cs="Arial"/>
          <w:sz w:val="24"/>
          <w:szCs w:val="24"/>
        </w:rPr>
        <w:t xml:space="preserve">We would be pleased to receive proposals that demonstrate elements of critical thinking and a creative </w:t>
      </w:r>
      <w:r w:rsidR="001D1EE4" w:rsidRPr="00101A96">
        <w:rPr>
          <w:rFonts w:cs="Arial"/>
          <w:sz w:val="24"/>
          <w:szCs w:val="24"/>
        </w:rPr>
        <w:t xml:space="preserve">and inclusive </w:t>
      </w:r>
      <w:r w:rsidRPr="00101A96">
        <w:rPr>
          <w:rFonts w:cs="Arial"/>
          <w:sz w:val="24"/>
          <w:szCs w:val="24"/>
        </w:rPr>
        <w:t>approach.</w:t>
      </w:r>
    </w:p>
    <w:p w:rsidR="006E5611" w:rsidRPr="00101A96" w:rsidRDefault="006E5611" w:rsidP="005A673A">
      <w:pPr>
        <w:spacing w:after="160" w:line="240" w:lineRule="auto"/>
        <w:jc w:val="both"/>
        <w:rPr>
          <w:rFonts w:cs="Arial"/>
          <w:sz w:val="24"/>
          <w:szCs w:val="24"/>
        </w:rPr>
      </w:pPr>
    </w:p>
    <w:p w:rsidR="00432B51" w:rsidRPr="00101A96" w:rsidRDefault="00432B51" w:rsidP="00432B51">
      <w:pPr>
        <w:rPr>
          <w:rFonts w:cs="Arial"/>
          <w:sz w:val="24"/>
          <w:szCs w:val="24"/>
        </w:rPr>
      </w:pPr>
      <w:r w:rsidRPr="00101A96">
        <w:rPr>
          <w:rFonts w:cs="Arial"/>
          <w:sz w:val="24"/>
          <w:szCs w:val="24"/>
        </w:rPr>
        <w:t>To support your application, we are asking all providers to remit their latest set of annual accounts alongside the following four policies:</w:t>
      </w:r>
    </w:p>
    <w:p w:rsidR="00432B51" w:rsidRPr="00101A96" w:rsidRDefault="00432B51" w:rsidP="00432B51">
      <w:pPr>
        <w:rPr>
          <w:rFonts w:cs="Arial"/>
          <w:sz w:val="24"/>
          <w:szCs w:val="24"/>
        </w:rPr>
      </w:pPr>
    </w:p>
    <w:p w:rsidR="00432B51" w:rsidRPr="00101A96" w:rsidRDefault="00432B51" w:rsidP="00432B51">
      <w:pPr>
        <w:rPr>
          <w:rFonts w:cs="Arial"/>
          <w:sz w:val="24"/>
          <w:szCs w:val="24"/>
        </w:rPr>
      </w:pPr>
      <w:r w:rsidRPr="00101A96">
        <w:rPr>
          <w:rFonts w:cs="Arial"/>
          <w:sz w:val="24"/>
          <w:szCs w:val="24"/>
        </w:rPr>
        <w:t xml:space="preserve">1. Environmental &amp; sustainable development </w:t>
      </w:r>
    </w:p>
    <w:p w:rsidR="00432B51" w:rsidRPr="00101A96" w:rsidRDefault="00432B51" w:rsidP="00432B51">
      <w:pPr>
        <w:rPr>
          <w:rFonts w:cs="Arial"/>
          <w:sz w:val="24"/>
          <w:szCs w:val="24"/>
        </w:rPr>
      </w:pPr>
      <w:r w:rsidRPr="00101A96">
        <w:rPr>
          <w:rFonts w:cs="Arial"/>
          <w:sz w:val="24"/>
          <w:szCs w:val="24"/>
        </w:rPr>
        <w:t xml:space="preserve">2. Equality &amp; diversity </w:t>
      </w:r>
    </w:p>
    <w:p w:rsidR="00432B51" w:rsidRPr="00101A96" w:rsidRDefault="00432B51" w:rsidP="00432B51">
      <w:pPr>
        <w:rPr>
          <w:rFonts w:cs="Arial"/>
          <w:sz w:val="24"/>
          <w:szCs w:val="24"/>
        </w:rPr>
      </w:pPr>
      <w:r w:rsidRPr="00101A96">
        <w:rPr>
          <w:rFonts w:cs="Arial"/>
          <w:sz w:val="24"/>
          <w:szCs w:val="24"/>
        </w:rPr>
        <w:t xml:space="preserve">3. Safeguarding &amp; vulnerable adults </w:t>
      </w:r>
    </w:p>
    <w:p w:rsidR="00432B51" w:rsidRPr="00101A96" w:rsidRDefault="00432B51" w:rsidP="00432B51">
      <w:pPr>
        <w:rPr>
          <w:rFonts w:cs="Arial"/>
          <w:sz w:val="24"/>
          <w:szCs w:val="24"/>
        </w:rPr>
      </w:pPr>
      <w:r w:rsidRPr="00101A96">
        <w:rPr>
          <w:rFonts w:cs="Arial"/>
          <w:sz w:val="24"/>
          <w:szCs w:val="24"/>
        </w:rPr>
        <w:t>4. Data protection &amp; information security policy</w:t>
      </w:r>
    </w:p>
    <w:p w:rsidR="00432B51" w:rsidRPr="00101A96" w:rsidRDefault="00432B51" w:rsidP="005A673A">
      <w:pPr>
        <w:spacing w:after="160" w:line="240" w:lineRule="auto"/>
        <w:jc w:val="both"/>
        <w:rPr>
          <w:rFonts w:cs="Arial"/>
          <w:sz w:val="24"/>
          <w:szCs w:val="24"/>
        </w:rPr>
      </w:pPr>
    </w:p>
    <w:p w:rsidR="00AC4175" w:rsidRPr="00101A96" w:rsidRDefault="00A70D59" w:rsidP="00BF6C96">
      <w:pPr>
        <w:pStyle w:val="ListParagraph"/>
        <w:numPr>
          <w:ilvl w:val="1"/>
          <w:numId w:val="2"/>
        </w:numPr>
        <w:spacing w:after="160" w:line="240" w:lineRule="auto"/>
        <w:rPr>
          <w:rFonts w:asciiTheme="minorHAnsi" w:hAnsiTheme="minorHAnsi"/>
          <w:color w:val="auto"/>
          <w:szCs w:val="24"/>
          <w:highlight w:val="yellow"/>
        </w:rPr>
      </w:pPr>
      <w:r w:rsidRPr="00101A96">
        <w:rPr>
          <w:rFonts w:asciiTheme="minorHAnsi" w:hAnsiTheme="minorHAnsi"/>
          <w:szCs w:val="24"/>
        </w:rPr>
        <w:t xml:space="preserve">Tenders should be submitted to </w:t>
      </w:r>
      <w:hyperlink r:id="rId12" w:history="1">
        <w:r w:rsidR="00714C85" w:rsidRPr="00101A96">
          <w:rPr>
            <w:rStyle w:val="Hyperlink"/>
            <w:rFonts w:asciiTheme="minorHAnsi" w:hAnsiTheme="minorHAnsi"/>
            <w:szCs w:val="24"/>
          </w:rPr>
          <w:t>applications@stannsadvice.org.uk</w:t>
        </w:r>
      </w:hyperlink>
      <w:r w:rsidR="00714C85" w:rsidRPr="00101A96">
        <w:rPr>
          <w:rFonts w:asciiTheme="minorHAnsi" w:hAnsiTheme="minorHAnsi"/>
          <w:szCs w:val="24"/>
        </w:rPr>
        <w:t xml:space="preserve"> </w:t>
      </w:r>
      <w:r w:rsidRPr="00101A96">
        <w:rPr>
          <w:rFonts w:asciiTheme="minorHAnsi" w:hAnsiTheme="minorHAnsi"/>
          <w:color w:val="auto"/>
          <w:szCs w:val="24"/>
          <w:highlight w:val="yellow"/>
        </w:rPr>
        <w:t xml:space="preserve"> </w:t>
      </w:r>
      <w:r w:rsidRPr="00101A96">
        <w:rPr>
          <w:rFonts w:asciiTheme="minorHAnsi" w:hAnsiTheme="minorHAnsi"/>
          <w:b/>
          <w:color w:val="auto"/>
          <w:szCs w:val="24"/>
          <w:highlight w:val="yellow"/>
        </w:rPr>
        <w:t>b</w:t>
      </w:r>
      <w:r w:rsidR="00AC4175" w:rsidRPr="00101A96">
        <w:rPr>
          <w:rFonts w:asciiTheme="minorHAnsi" w:hAnsiTheme="minorHAnsi"/>
          <w:b/>
          <w:color w:val="auto"/>
          <w:szCs w:val="24"/>
          <w:highlight w:val="yellow"/>
        </w:rPr>
        <w:t xml:space="preserve">y Midday </w:t>
      </w:r>
    </w:p>
    <w:p w:rsidR="008909CD" w:rsidRPr="00101A96" w:rsidRDefault="008909CD" w:rsidP="008909CD">
      <w:pPr>
        <w:spacing w:after="160" w:line="240" w:lineRule="auto"/>
        <w:rPr>
          <w:sz w:val="24"/>
          <w:szCs w:val="24"/>
        </w:rPr>
      </w:pPr>
    </w:p>
    <w:p w:rsidR="00806B49" w:rsidRPr="00101A96" w:rsidRDefault="00806B49" w:rsidP="00BF6C96">
      <w:pPr>
        <w:pStyle w:val="ListParagraph"/>
        <w:numPr>
          <w:ilvl w:val="1"/>
          <w:numId w:val="2"/>
        </w:numPr>
        <w:ind w:right="1"/>
        <w:rPr>
          <w:rFonts w:asciiTheme="minorHAnsi" w:hAnsiTheme="minorHAnsi"/>
          <w:b/>
          <w:szCs w:val="24"/>
        </w:rPr>
      </w:pPr>
      <w:r w:rsidRPr="00101A96">
        <w:rPr>
          <w:rFonts w:asciiTheme="minorHAnsi" w:hAnsiTheme="minorHAnsi"/>
          <w:b/>
          <w:szCs w:val="24"/>
        </w:rPr>
        <w:t>Pricing</w:t>
      </w:r>
    </w:p>
    <w:p w:rsidR="00806B49" w:rsidRPr="00101A96" w:rsidRDefault="00806B49" w:rsidP="005A673A">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Tenderers are required to indicate an annual cost and a total cost at which they propose to deliver the service specified totalling the contract value of £</w:t>
      </w:r>
      <w:r w:rsidR="008909CD" w:rsidRPr="00101A96">
        <w:rPr>
          <w:rFonts w:eastAsia="Arial" w:cs="Arial"/>
          <w:color w:val="000000"/>
          <w:sz w:val="24"/>
          <w:szCs w:val="24"/>
          <w:lang w:eastAsia="en-GB"/>
        </w:rPr>
        <w:t>103</w:t>
      </w:r>
      <w:r w:rsidRPr="00101A96">
        <w:rPr>
          <w:rFonts w:eastAsia="Arial" w:cs="Arial"/>
          <w:color w:val="000000"/>
          <w:sz w:val="24"/>
          <w:szCs w:val="24"/>
          <w:lang w:eastAsia="en-GB"/>
        </w:rPr>
        <w:t>,000:</w:t>
      </w:r>
    </w:p>
    <w:p w:rsidR="00806B49" w:rsidRPr="00101A96" w:rsidRDefault="00806B49" w:rsidP="00F161D6">
      <w:pPr>
        <w:spacing w:line="368" w:lineRule="auto"/>
        <w:ind w:right="1"/>
        <w:jc w:val="both"/>
        <w:rPr>
          <w:rFonts w:eastAsia="Arial" w:cs="Arial"/>
          <w:color w:val="000000"/>
          <w:sz w:val="24"/>
          <w:szCs w:val="24"/>
          <w:u w:val="single"/>
          <w:lang w:eastAsia="en-GB"/>
        </w:rPr>
      </w:pPr>
    </w:p>
    <w:p w:rsidR="00806B49" w:rsidRPr="00101A96" w:rsidRDefault="00806B49" w:rsidP="005A673A">
      <w:pPr>
        <w:spacing w:line="368" w:lineRule="auto"/>
        <w:ind w:left="10" w:right="1" w:hanging="10"/>
        <w:jc w:val="both"/>
        <w:rPr>
          <w:rFonts w:eastAsia="Arial" w:cs="Arial"/>
          <w:color w:val="000000"/>
          <w:sz w:val="24"/>
          <w:szCs w:val="24"/>
          <w:u w:val="single"/>
          <w:lang w:eastAsia="en-GB"/>
        </w:rPr>
      </w:pPr>
      <w:r w:rsidRPr="00101A96">
        <w:rPr>
          <w:rFonts w:eastAsia="Arial" w:cs="Arial"/>
          <w:b/>
          <w:color w:val="000000"/>
          <w:sz w:val="24"/>
          <w:szCs w:val="24"/>
          <w:u w:val="single"/>
          <w:lang w:eastAsia="en-GB"/>
        </w:rPr>
        <w:t>Total Cost = £</w:t>
      </w:r>
      <w:r w:rsidR="00E06313" w:rsidRPr="00101A96">
        <w:rPr>
          <w:rFonts w:eastAsia="Arial" w:cs="Arial"/>
          <w:b/>
          <w:color w:val="000000"/>
          <w:sz w:val="24"/>
          <w:szCs w:val="24"/>
          <w:u w:val="single"/>
          <w:lang w:eastAsia="en-GB"/>
        </w:rPr>
        <w:t>103</w:t>
      </w:r>
      <w:r w:rsidR="005C475C" w:rsidRPr="00101A96">
        <w:rPr>
          <w:rFonts w:eastAsia="Arial" w:cs="Arial"/>
          <w:b/>
          <w:color w:val="000000"/>
          <w:sz w:val="24"/>
          <w:szCs w:val="24"/>
          <w:u w:val="single"/>
          <w:lang w:eastAsia="en-GB"/>
        </w:rPr>
        <w:t>,000</w:t>
      </w:r>
    </w:p>
    <w:p w:rsidR="004458CE" w:rsidRPr="00101A96" w:rsidRDefault="004458CE" w:rsidP="00BF6C96">
      <w:pPr>
        <w:pStyle w:val="ListParagraph"/>
        <w:numPr>
          <w:ilvl w:val="1"/>
          <w:numId w:val="2"/>
        </w:numPr>
        <w:ind w:right="1"/>
        <w:rPr>
          <w:rFonts w:asciiTheme="minorHAnsi" w:hAnsiTheme="minorHAnsi"/>
          <w:b/>
          <w:szCs w:val="24"/>
        </w:rPr>
      </w:pPr>
      <w:r w:rsidRPr="00101A96">
        <w:rPr>
          <w:rFonts w:asciiTheme="minorHAnsi" w:hAnsiTheme="minorHAnsi"/>
          <w:b/>
          <w:szCs w:val="24"/>
        </w:rPr>
        <w:lastRenderedPageBreak/>
        <w:t xml:space="preserve"> Tender Exclusion Criteria</w:t>
      </w:r>
    </w:p>
    <w:p w:rsidR="004458CE" w:rsidRPr="00101A96" w:rsidRDefault="004458CE" w:rsidP="004458CE">
      <w:pPr>
        <w:spacing w:line="368" w:lineRule="auto"/>
        <w:ind w:left="10" w:right="1" w:hanging="10"/>
        <w:jc w:val="both"/>
        <w:rPr>
          <w:rFonts w:eastAsia="Arial" w:cs="Arial"/>
          <w:color w:val="000000"/>
          <w:sz w:val="24"/>
          <w:szCs w:val="24"/>
        </w:rPr>
      </w:pPr>
      <w:r w:rsidRPr="00101A96">
        <w:rPr>
          <w:rFonts w:eastAsia="Arial" w:cs="Arial"/>
          <w:color w:val="000000"/>
          <w:sz w:val="24"/>
          <w:szCs w:val="24"/>
          <w:lang w:eastAsia="en-GB"/>
        </w:rPr>
        <w:t>Tenderers shall be excluded from participation in procurement procedure if they are in any of the following situations:</w:t>
      </w:r>
    </w:p>
    <w:p w:rsidR="004458CE" w:rsidRPr="00101A96" w:rsidRDefault="004458CE" w:rsidP="004458CE">
      <w:pPr>
        <w:spacing w:line="368" w:lineRule="auto"/>
        <w:ind w:left="10" w:right="1" w:hanging="10"/>
        <w:jc w:val="both"/>
        <w:rPr>
          <w:rFonts w:eastAsia="Arial" w:cs="Arial"/>
          <w:color w:val="000000"/>
          <w:sz w:val="24"/>
          <w:szCs w:val="24"/>
        </w:rPr>
      </w:pPr>
    </w:p>
    <w:p w:rsidR="004458CE" w:rsidRPr="00101A96" w:rsidRDefault="004458CE" w:rsidP="00BF6C96">
      <w:pPr>
        <w:numPr>
          <w:ilvl w:val="0"/>
          <w:numId w:val="12"/>
        </w:numPr>
        <w:spacing w:after="160" w:line="259" w:lineRule="auto"/>
        <w:ind w:right="1"/>
        <w:rPr>
          <w:rFonts w:cs="Arial"/>
          <w:sz w:val="24"/>
          <w:szCs w:val="24"/>
        </w:rPr>
      </w:pPr>
      <w:r w:rsidRPr="00101A96">
        <w:rPr>
          <w:rFonts w:cs="Arial"/>
          <w:sz w:val="24"/>
          <w:szCs w:val="24"/>
        </w:rPr>
        <w:t>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rsidR="004458CE" w:rsidRPr="00101A96" w:rsidRDefault="004458CE" w:rsidP="004458CE">
      <w:pPr>
        <w:ind w:right="1"/>
        <w:rPr>
          <w:rFonts w:cs="Arial"/>
          <w:sz w:val="24"/>
          <w:szCs w:val="24"/>
        </w:rPr>
      </w:pPr>
    </w:p>
    <w:p w:rsidR="004458CE" w:rsidRPr="00101A96" w:rsidRDefault="004458CE" w:rsidP="00BF6C96">
      <w:pPr>
        <w:numPr>
          <w:ilvl w:val="0"/>
          <w:numId w:val="12"/>
        </w:numPr>
        <w:spacing w:after="160" w:line="259" w:lineRule="auto"/>
        <w:ind w:right="1"/>
        <w:rPr>
          <w:rFonts w:cs="Arial"/>
          <w:sz w:val="24"/>
          <w:szCs w:val="24"/>
        </w:rPr>
      </w:pPr>
      <w:r w:rsidRPr="00101A96">
        <w:rPr>
          <w:rFonts w:cs="Arial"/>
          <w:sz w:val="24"/>
          <w:szCs w:val="24"/>
        </w:rPr>
        <w:t>they or persons having power of representation, decision making or control over them have been convicted of an offence concerning their professional conduct by a judgment of a competent authority of a Member State which has the force of res judicata;</w:t>
      </w:r>
    </w:p>
    <w:p w:rsidR="004458CE" w:rsidRPr="00101A96" w:rsidRDefault="004458CE" w:rsidP="004458CE">
      <w:pPr>
        <w:ind w:right="1"/>
        <w:rPr>
          <w:rFonts w:cs="Arial"/>
          <w:sz w:val="24"/>
          <w:szCs w:val="24"/>
        </w:rPr>
      </w:pPr>
    </w:p>
    <w:p w:rsidR="004458CE" w:rsidRPr="00101A96" w:rsidRDefault="004458CE" w:rsidP="00BF6C96">
      <w:pPr>
        <w:numPr>
          <w:ilvl w:val="0"/>
          <w:numId w:val="12"/>
        </w:numPr>
        <w:spacing w:after="160" w:line="259" w:lineRule="auto"/>
        <w:ind w:right="1"/>
        <w:rPr>
          <w:rFonts w:cs="Arial"/>
          <w:sz w:val="24"/>
          <w:szCs w:val="24"/>
        </w:rPr>
      </w:pPr>
      <w:r w:rsidRPr="00101A96">
        <w:rPr>
          <w:rFonts w:cs="Arial"/>
          <w:sz w:val="24"/>
          <w:szCs w:val="24"/>
        </w:rPr>
        <w:t>they are not in compliance with their obligations relating to the payment of social security contributions or the payment of taxes in accordance with the legal provisions of the country in which they are established or with those of England &amp; Wales or those of the country where the contract is to be performed;</w:t>
      </w:r>
    </w:p>
    <w:p w:rsidR="004458CE" w:rsidRPr="00101A96" w:rsidRDefault="004458CE" w:rsidP="004458CE">
      <w:pPr>
        <w:ind w:right="1"/>
        <w:rPr>
          <w:rFonts w:cs="Arial"/>
          <w:sz w:val="24"/>
          <w:szCs w:val="24"/>
        </w:rPr>
      </w:pPr>
    </w:p>
    <w:p w:rsidR="004458CE" w:rsidRPr="00101A96" w:rsidRDefault="004458CE" w:rsidP="00BF6C96">
      <w:pPr>
        <w:numPr>
          <w:ilvl w:val="0"/>
          <w:numId w:val="12"/>
        </w:numPr>
        <w:spacing w:after="160" w:line="259" w:lineRule="auto"/>
        <w:ind w:right="1"/>
        <w:rPr>
          <w:rFonts w:cs="Arial"/>
          <w:sz w:val="24"/>
          <w:szCs w:val="24"/>
        </w:rPr>
      </w:pPr>
      <w:r w:rsidRPr="00101A96">
        <w:rPr>
          <w:rFonts w:cs="Arial"/>
          <w:sz w:val="24"/>
          <w:szCs w:val="24"/>
        </w:rPr>
        <w:t>they or persons having power of representation, decision making or control over them have been the subject of a judgment which has the force of res judicata for fraud, corruption, involvement in a criminal organisation, money laundering or any other illegal activity</w:t>
      </w:r>
      <w:r w:rsidR="00AC635D">
        <w:rPr>
          <w:rFonts w:cs="Arial"/>
          <w:sz w:val="24"/>
          <w:szCs w:val="24"/>
        </w:rPr>
        <w:t>;</w:t>
      </w:r>
    </w:p>
    <w:p w:rsidR="004458CE" w:rsidRPr="00101A96" w:rsidRDefault="004458CE" w:rsidP="004458CE">
      <w:pPr>
        <w:ind w:left="360" w:right="1"/>
        <w:rPr>
          <w:rFonts w:cs="Arial"/>
          <w:sz w:val="24"/>
          <w:szCs w:val="24"/>
        </w:rPr>
      </w:pPr>
    </w:p>
    <w:p w:rsidR="004458CE" w:rsidRPr="00101A96" w:rsidRDefault="004458CE" w:rsidP="00BF6C96">
      <w:pPr>
        <w:numPr>
          <w:ilvl w:val="0"/>
          <w:numId w:val="12"/>
        </w:numPr>
        <w:spacing w:after="160" w:line="259" w:lineRule="auto"/>
        <w:ind w:right="1"/>
        <w:rPr>
          <w:rFonts w:cs="Arial"/>
          <w:sz w:val="24"/>
          <w:szCs w:val="24"/>
        </w:rPr>
      </w:pPr>
      <w:proofErr w:type="gramStart"/>
      <w:r w:rsidRPr="00101A96">
        <w:rPr>
          <w:rFonts w:cs="Arial"/>
          <w:sz w:val="24"/>
          <w:szCs w:val="24"/>
        </w:rPr>
        <w:t>following</w:t>
      </w:r>
      <w:proofErr w:type="gramEnd"/>
      <w:r w:rsidRPr="00101A96">
        <w:rPr>
          <w:rFonts w:cs="Arial"/>
          <w:sz w:val="24"/>
          <w:szCs w:val="24"/>
        </w:rPr>
        <w:t xml:space="preserve"> another procurement procedure or grant award procedure financed by the Community budget, they have been declared to be in serious breach of contract for failure to comply with their contractual obligations.</w:t>
      </w:r>
    </w:p>
    <w:p w:rsidR="004458CE" w:rsidRPr="00101A96" w:rsidRDefault="004458CE" w:rsidP="004458CE">
      <w:pPr>
        <w:ind w:right="1"/>
        <w:rPr>
          <w:rFonts w:cs="Arial"/>
          <w:sz w:val="24"/>
          <w:szCs w:val="24"/>
        </w:rPr>
      </w:pPr>
    </w:p>
    <w:p w:rsidR="004458CE" w:rsidRPr="00101A96" w:rsidRDefault="004458CE" w:rsidP="004458CE">
      <w:pPr>
        <w:spacing w:line="368" w:lineRule="auto"/>
        <w:ind w:left="10" w:right="1" w:hanging="10"/>
        <w:jc w:val="both"/>
        <w:rPr>
          <w:rFonts w:eastAsia="Arial" w:cs="Arial"/>
          <w:color w:val="000000"/>
          <w:sz w:val="24"/>
          <w:szCs w:val="24"/>
        </w:rPr>
      </w:pPr>
      <w:r w:rsidRPr="00101A96">
        <w:rPr>
          <w:rFonts w:eastAsia="Arial" w:cs="Arial"/>
          <w:color w:val="000000"/>
          <w:sz w:val="24"/>
          <w:szCs w:val="24"/>
          <w:lang w:eastAsia="en-GB"/>
        </w:rPr>
        <w:t>In addition to the above, contracts may not be awarded to tenderers who, during the procurement procedure for this contract:</w:t>
      </w:r>
    </w:p>
    <w:p w:rsidR="004458CE" w:rsidRPr="00AC635D" w:rsidRDefault="004458CE" w:rsidP="00AC635D">
      <w:pPr>
        <w:spacing w:line="368" w:lineRule="auto"/>
        <w:ind w:right="1"/>
        <w:jc w:val="both"/>
        <w:rPr>
          <w:rFonts w:eastAsia="Arial" w:cs="Arial"/>
          <w:color w:val="000000"/>
          <w:sz w:val="24"/>
          <w:szCs w:val="24"/>
        </w:rPr>
      </w:pPr>
    </w:p>
    <w:p w:rsidR="004458CE" w:rsidRPr="00AC635D" w:rsidRDefault="004458CE" w:rsidP="00BF6C96">
      <w:pPr>
        <w:pStyle w:val="ListParagraph"/>
        <w:numPr>
          <w:ilvl w:val="0"/>
          <w:numId w:val="16"/>
        </w:numPr>
        <w:ind w:right="1"/>
        <w:rPr>
          <w:rFonts w:asciiTheme="minorHAnsi" w:hAnsiTheme="minorHAnsi"/>
          <w:szCs w:val="24"/>
        </w:rPr>
      </w:pPr>
      <w:r w:rsidRPr="00AC635D">
        <w:rPr>
          <w:rFonts w:asciiTheme="minorHAnsi" w:hAnsiTheme="minorHAnsi"/>
          <w:szCs w:val="24"/>
        </w:rPr>
        <w:t>are subject to a conflict of interest;</w:t>
      </w:r>
    </w:p>
    <w:p w:rsidR="004458CE" w:rsidRPr="00AC635D" w:rsidRDefault="004458CE" w:rsidP="00BF6C96">
      <w:pPr>
        <w:pStyle w:val="ListParagraph"/>
        <w:numPr>
          <w:ilvl w:val="0"/>
          <w:numId w:val="16"/>
        </w:numPr>
        <w:ind w:right="1"/>
        <w:rPr>
          <w:rFonts w:asciiTheme="minorHAnsi" w:hAnsiTheme="minorHAnsi"/>
          <w:szCs w:val="24"/>
        </w:rPr>
      </w:pPr>
      <w:r w:rsidRPr="00AC635D">
        <w:rPr>
          <w:rFonts w:asciiTheme="minorHAnsi" w:hAnsiTheme="minorHAnsi"/>
          <w:szCs w:val="24"/>
        </w:rPr>
        <w:t xml:space="preserve">are guilty of misrepresenting the information required by </w:t>
      </w:r>
      <w:r w:rsidR="00714C85" w:rsidRPr="00AC635D">
        <w:rPr>
          <w:rFonts w:asciiTheme="minorHAnsi" w:hAnsiTheme="minorHAnsi"/>
          <w:szCs w:val="24"/>
        </w:rPr>
        <w:t xml:space="preserve">St </w:t>
      </w:r>
      <w:proofErr w:type="spellStart"/>
      <w:r w:rsidR="00714C85" w:rsidRPr="00AC635D">
        <w:rPr>
          <w:rFonts w:asciiTheme="minorHAnsi" w:hAnsiTheme="minorHAnsi"/>
          <w:szCs w:val="24"/>
        </w:rPr>
        <w:t>Anns</w:t>
      </w:r>
      <w:proofErr w:type="spellEnd"/>
      <w:r w:rsidR="00714C85" w:rsidRPr="00AC635D">
        <w:rPr>
          <w:rFonts w:asciiTheme="minorHAnsi" w:hAnsiTheme="minorHAnsi"/>
          <w:szCs w:val="24"/>
        </w:rPr>
        <w:t xml:space="preserve"> Advice Group</w:t>
      </w:r>
    </w:p>
    <w:p w:rsidR="00714C85" w:rsidRPr="00101A96" w:rsidRDefault="00714C85" w:rsidP="004458CE">
      <w:pPr>
        <w:spacing w:line="368" w:lineRule="auto"/>
        <w:ind w:left="10" w:right="1" w:hanging="10"/>
        <w:jc w:val="both"/>
        <w:rPr>
          <w:rFonts w:eastAsia="Arial" w:cs="Arial"/>
          <w:color w:val="000000"/>
          <w:sz w:val="24"/>
          <w:szCs w:val="24"/>
          <w:lang w:eastAsia="en-GB"/>
        </w:rPr>
      </w:pPr>
    </w:p>
    <w:p w:rsidR="00714C85" w:rsidRPr="00101A96" w:rsidRDefault="00714C85" w:rsidP="004458CE">
      <w:pPr>
        <w:spacing w:line="368" w:lineRule="auto"/>
        <w:ind w:left="10" w:right="1" w:hanging="10"/>
        <w:jc w:val="both"/>
        <w:rPr>
          <w:rFonts w:eastAsia="Arial" w:cs="Arial"/>
          <w:color w:val="000000"/>
          <w:sz w:val="24"/>
          <w:szCs w:val="24"/>
          <w:lang w:eastAsia="en-GB"/>
        </w:rPr>
      </w:pPr>
    </w:p>
    <w:p w:rsidR="00714C85" w:rsidRPr="00101A96" w:rsidRDefault="00714C85" w:rsidP="004458CE">
      <w:pPr>
        <w:spacing w:line="368" w:lineRule="auto"/>
        <w:ind w:left="10" w:right="1" w:hanging="10"/>
        <w:jc w:val="both"/>
        <w:rPr>
          <w:rFonts w:eastAsia="Arial" w:cs="Arial"/>
          <w:color w:val="000000"/>
          <w:sz w:val="24"/>
          <w:szCs w:val="24"/>
          <w:lang w:eastAsia="en-GB"/>
        </w:rPr>
      </w:pPr>
    </w:p>
    <w:p w:rsidR="00714C85" w:rsidRPr="00101A96" w:rsidRDefault="00714C85" w:rsidP="004458CE">
      <w:pPr>
        <w:spacing w:line="368" w:lineRule="auto"/>
        <w:ind w:left="10" w:right="1" w:hanging="10"/>
        <w:jc w:val="both"/>
        <w:rPr>
          <w:rFonts w:eastAsia="Arial" w:cs="Arial"/>
          <w:color w:val="000000"/>
          <w:sz w:val="24"/>
          <w:szCs w:val="24"/>
          <w:lang w:eastAsia="en-GB"/>
        </w:rPr>
      </w:pPr>
    </w:p>
    <w:p w:rsidR="00714C85" w:rsidRPr="00101A96" w:rsidRDefault="00714C85" w:rsidP="004458CE">
      <w:pPr>
        <w:spacing w:line="368" w:lineRule="auto"/>
        <w:ind w:left="10" w:right="1" w:hanging="10"/>
        <w:jc w:val="both"/>
        <w:rPr>
          <w:rFonts w:eastAsia="Arial" w:cs="Arial"/>
          <w:color w:val="000000"/>
          <w:sz w:val="24"/>
          <w:szCs w:val="24"/>
          <w:lang w:eastAsia="en-GB"/>
        </w:rPr>
      </w:pPr>
    </w:p>
    <w:p w:rsidR="00714C85" w:rsidRPr="00101A96" w:rsidRDefault="00714C85" w:rsidP="004458CE">
      <w:pPr>
        <w:spacing w:line="368" w:lineRule="auto"/>
        <w:ind w:left="10" w:right="1" w:hanging="10"/>
        <w:jc w:val="both"/>
        <w:rPr>
          <w:rFonts w:eastAsia="Arial" w:cs="Arial"/>
          <w:color w:val="000000"/>
          <w:sz w:val="24"/>
          <w:szCs w:val="24"/>
          <w:lang w:eastAsia="en-GB"/>
        </w:rPr>
      </w:pPr>
    </w:p>
    <w:p w:rsidR="00714C85" w:rsidRPr="00101A96" w:rsidRDefault="00714C85" w:rsidP="004458CE">
      <w:pPr>
        <w:spacing w:line="368" w:lineRule="auto"/>
        <w:ind w:left="10" w:right="1" w:hanging="10"/>
        <w:jc w:val="both"/>
        <w:rPr>
          <w:rFonts w:eastAsia="Arial" w:cs="Arial"/>
          <w:color w:val="000000"/>
          <w:sz w:val="24"/>
          <w:szCs w:val="24"/>
        </w:rPr>
      </w:pPr>
    </w:p>
    <w:p w:rsidR="008909CD" w:rsidRPr="00101A96" w:rsidRDefault="004458CE" w:rsidP="008909CD">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Please complete the exclusion criteria form accompanying this procurement</w:t>
      </w:r>
    </w:p>
    <w:p w:rsidR="007408DD" w:rsidRPr="00101A96" w:rsidRDefault="007408DD" w:rsidP="004458CE">
      <w:pPr>
        <w:spacing w:line="368" w:lineRule="auto"/>
        <w:ind w:left="10" w:right="1" w:hanging="10"/>
        <w:jc w:val="both"/>
        <w:rPr>
          <w:rFonts w:eastAsia="Arial" w:cs="Arial"/>
          <w:color w:val="000000"/>
          <w:sz w:val="24"/>
          <w:szCs w:val="24"/>
          <w:lang w:eastAsia="en-GB"/>
        </w:rPr>
      </w:pPr>
    </w:p>
    <w:p w:rsidR="00205AD9" w:rsidRPr="00101A96" w:rsidRDefault="00205AD9" w:rsidP="00714C85">
      <w:pPr>
        <w:ind w:right="1"/>
        <w:rPr>
          <w:b/>
          <w:sz w:val="24"/>
          <w:szCs w:val="24"/>
        </w:rPr>
      </w:pPr>
      <w:r w:rsidRPr="00101A96">
        <w:rPr>
          <w:b/>
          <w:sz w:val="24"/>
          <w:szCs w:val="24"/>
        </w:rPr>
        <w:t>Tender Form</w:t>
      </w: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180"/>
        <w:gridCol w:w="4344"/>
        <w:gridCol w:w="4192"/>
      </w:tblGrid>
      <w:tr w:rsidR="00205AD9" w:rsidRPr="00101A96" w:rsidTr="00205AD9">
        <w:trPr>
          <w:cantSplit/>
          <w:trHeight w:val="427"/>
          <w:jc w:val="center"/>
        </w:trPr>
        <w:tc>
          <w:tcPr>
            <w:tcW w:w="1180" w:type="dxa"/>
            <w:shd w:val="clear" w:color="auto" w:fill="C0C0C0"/>
            <w:vAlign w:val="center"/>
          </w:tcPr>
          <w:p w:rsidR="00205AD9" w:rsidRPr="00101A96" w:rsidRDefault="00205AD9" w:rsidP="009D1603">
            <w:pPr>
              <w:autoSpaceDE w:val="0"/>
              <w:autoSpaceDN w:val="0"/>
              <w:adjustRightInd w:val="0"/>
              <w:rPr>
                <w:rFonts w:cs="Arial"/>
                <w:b/>
                <w:sz w:val="24"/>
                <w:szCs w:val="24"/>
              </w:rPr>
            </w:pPr>
            <w:r w:rsidRPr="00101A96">
              <w:rPr>
                <w:rFonts w:cs="Arial"/>
                <w:b/>
                <w:sz w:val="24"/>
                <w:szCs w:val="24"/>
              </w:rPr>
              <w:t>1</w:t>
            </w:r>
          </w:p>
        </w:tc>
        <w:tc>
          <w:tcPr>
            <w:tcW w:w="8536" w:type="dxa"/>
            <w:gridSpan w:val="2"/>
            <w:shd w:val="clear" w:color="auto" w:fill="C0C0C0"/>
            <w:vAlign w:val="center"/>
          </w:tcPr>
          <w:p w:rsidR="00205AD9" w:rsidRPr="00101A96" w:rsidRDefault="00205AD9" w:rsidP="009D1603">
            <w:pPr>
              <w:autoSpaceDE w:val="0"/>
              <w:autoSpaceDN w:val="0"/>
              <w:adjustRightInd w:val="0"/>
              <w:rPr>
                <w:rFonts w:cs="Arial"/>
                <w:b/>
                <w:bCs/>
                <w:color w:val="000000"/>
                <w:sz w:val="24"/>
                <w:szCs w:val="24"/>
              </w:rPr>
            </w:pPr>
            <w:r w:rsidRPr="00101A96">
              <w:rPr>
                <w:rFonts w:cs="Arial"/>
                <w:b/>
                <w:bCs/>
                <w:color w:val="000000"/>
                <w:sz w:val="24"/>
                <w:szCs w:val="24"/>
              </w:rPr>
              <w:t>ABOUT YOUR ORGANISATION</w:t>
            </w:r>
          </w:p>
        </w:tc>
      </w:tr>
      <w:tr w:rsidR="00205AD9" w:rsidRPr="00101A96" w:rsidTr="00AC635D">
        <w:trPr>
          <w:cantSplit/>
          <w:trHeight w:val="5500"/>
          <w:jc w:val="center"/>
        </w:trPr>
        <w:tc>
          <w:tcPr>
            <w:tcW w:w="1180" w:type="dxa"/>
            <w:shd w:val="clear" w:color="auto" w:fill="C0C0C0"/>
            <w:vAlign w:val="center"/>
          </w:tcPr>
          <w:p w:rsidR="00205AD9" w:rsidRPr="00101A96" w:rsidRDefault="00205AD9" w:rsidP="009D1603">
            <w:pPr>
              <w:autoSpaceDE w:val="0"/>
              <w:autoSpaceDN w:val="0"/>
              <w:adjustRightInd w:val="0"/>
              <w:rPr>
                <w:rFonts w:cs="Arial"/>
                <w:b/>
                <w:sz w:val="24"/>
                <w:szCs w:val="24"/>
              </w:rPr>
            </w:pPr>
          </w:p>
        </w:tc>
        <w:tc>
          <w:tcPr>
            <w:tcW w:w="4344" w:type="dxa"/>
            <w:shd w:val="clear" w:color="auto" w:fill="auto"/>
            <w:vAlign w:val="center"/>
          </w:tcPr>
          <w:p w:rsidR="00205AD9" w:rsidRPr="00101A96" w:rsidRDefault="00205AD9" w:rsidP="009D1603">
            <w:pPr>
              <w:autoSpaceDE w:val="0"/>
              <w:autoSpaceDN w:val="0"/>
              <w:adjustRightInd w:val="0"/>
              <w:rPr>
                <w:rFonts w:cs="Arial"/>
                <w:b/>
                <w:bCs/>
                <w:color w:val="000000"/>
                <w:sz w:val="24"/>
                <w:szCs w:val="24"/>
              </w:rPr>
            </w:pPr>
          </w:p>
          <w:p w:rsidR="00205AD9" w:rsidRPr="00101A96" w:rsidRDefault="00205AD9" w:rsidP="009D1603">
            <w:pPr>
              <w:autoSpaceDE w:val="0"/>
              <w:autoSpaceDN w:val="0"/>
              <w:adjustRightInd w:val="0"/>
              <w:rPr>
                <w:rFonts w:cs="Arial"/>
                <w:bCs/>
                <w:color w:val="000000"/>
                <w:sz w:val="24"/>
                <w:szCs w:val="24"/>
              </w:rPr>
            </w:pPr>
            <w:r w:rsidRPr="00101A96">
              <w:rPr>
                <w:rFonts w:cs="Arial"/>
                <w:bCs/>
                <w:color w:val="000000"/>
                <w:sz w:val="24"/>
                <w:szCs w:val="24"/>
              </w:rPr>
              <w:t>Name of your organisation</w:t>
            </w:r>
          </w:p>
          <w:p w:rsidR="00205AD9" w:rsidRPr="00101A96" w:rsidRDefault="00205AD9" w:rsidP="009D1603">
            <w:pPr>
              <w:autoSpaceDE w:val="0"/>
              <w:autoSpaceDN w:val="0"/>
              <w:adjustRightInd w:val="0"/>
              <w:rPr>
                <w:rFonts w:cs="Arial"/>
                <w:bCs/>
                <w:color w:val="000000"/>
                <w:sz w:val="24"/>
                <w:szCs w:val="24"/>
              </w:rPr>
            </w:pPr>
          </w:p>
          <w:p w:rsidR="00205AD9" w:rsidRPr="00101A96" w:rsidRDefault="00205AD9" w:rsidP="009D1603">
            <w:pPr>
              <w:autoSpaceDE w:val="0"/>
              <w:autoSpaceDN w:val="0"/>
              <w:adjustRightInd w:val="0"/>
              <w:rPr>
                <w:rFonts w:cs="Arial"/>
                <w:bCs/>
                <w:color w:val="000000"/>
                <w:sz w:val="24"/>
                <w:szCs w:val="24"/>
              </w:rPr>
            </w:pPr>
            <w:r w:rsidRPr="00101A96">
              <w:rPr>
                <w:rFonts w:cs="Arial"/>
                <w:bCs/>
                <w:color w:val="000000"/>
                <w:sz w:val="24"/>
                <w:szCs w:val="24"/>
              </w:rPr>
              <w:t>Address</w:t>
            </w:r>
          </w:p>
          <w:p w:rsidR="00205AD9" w:rsidRPr="00101A96" w:rsidRDefault="00205AD9" w:rsidP="009D1603">
            <w:pPr>
              <w:autoSpaceDE w:val="0"/>
              <w:autoSpaceDN w:val="0"/>
              <w:adjustRightInd w:val="0"/>
              <w:rPr>
                <w:rFonts w:cs="Arial"/>
                <w:bCs/>
                <w:color w:val="000000"/>
                <w:sz w:val="24"/>
                <w:szCs w:val="24"/>
              </w:rPr>
            </w:pPr>
          </w:p>
          <w:p w:rsidR="00205AD9" w:rsidRPr="00101A96" w:rsidRDefault="00205AD9" w:rsidP="009D1603">
            <w:pPr>
              <w:autoSpaceDE w:val="0"/>
              <w:autoSpaceDN w:val="0"/>
              <w:adjustRightInd w:val="0"/>
              <w:rPr>
                <w:rFonts w:cs="Arial"/>
                <w:bCs/>
                <w:color w:val="000000"/>
                <w:sz w:val="24"/>
                <w:szCs w:val="24"/>
              </w:rPr>
            </w:pPr>
            <w:r w:rsidRPr="00101A96">
              <w:rPr>
                <w:rFonts w:cs="Arial"/>
                <w:bCs/>
                <w:color w:val="000000"/>
                <w:sz w:val="24"/>
                <w:szCs w:val="24"/>
              </w:rPr>
              <w:t>Named contact person submitting this tender application:</w:t>
            </w:r>
          </w:p>
          <w:p w:rsidR="00205AD9" w:rsidRPr="00101A96" w:rsidRDefault="00205AD9" w:rsidP="009D1603">
            <w:pPr>
              <w:autoSpaceDE w:val="0"/>
              <w:autoSpaceDN w:val="0"/>
              <w:adjustRightInd w:val="0"/>
              <w:rPr>
                <w:rFonts w:cs="Arial"/>
                <w:bCs/>
                <w:color w:val="000000"/>
                <w:sz w:val="24"/>
                <w:szCs w:val="24"/>
              </w:rPr>
            </w:pPr>
          </w:p>
          <w:p w:rsidR="00205AD9" w:rsidRPr="00101A96" w:rsidRDefault="00205AD9" w:rsidP="009D1603">
            <w:pPr>
              <w:autoSpaceDE w:val="0"/>
              <w:autoSpaceDN w:val="0"/>
              <w:adjustRightInd w:val="0"/>
              <w:rPr>
                <w:rFonts w:cs="Arial"/>
                <w:bCs/>
                <w:color w:val="000000"/>
                <w:sz w:val="24"/>
                <w:szCs w:val="24"/>
              </w:rPr>
            </w:pPr>
            <w:r w:rsidRPr="00101A96">
              <w:rPr>
                <w:rFonts w:cs="Arial"/>
                <w:bCs/>
                <w:color w:val="000000"/>
                <w:sz w:val="24"/>
                <w:szCs w:val="24"/>
              </w:rPr>
              <w:t>Role of named contact person</w:t>
            </w:r>
          </w:p>
          <w:p w:rsidR="00205AD9" w:rsidRPr="00101A96" w:rsidRDefault="00205AD9" w:rsidP="009D1603">
            <w:pPr>
              <w:autoSpaceDE w:val="0"/>
              <w:autoSpaceDN w:val="0"/>
              <w:adjustRightInd w:val="0"/>
              <w:rPr>
                <w:rFonts w:cs="Arial"/>
                <w:bCs/>
                <w:color w:val="000000"/>
                <w:sz w:val="24"/>
                <w:szCs w:val="24"/>
              </w:rPr>
            </w:pPr>
          </w:p>
          <w:p w:rsidR="00205AD9" w:rsidRPr="00101A96" w:rsidRDefault="00205AD9" w:rsidP="009D1603">
            <w:pPr>
              <w:autoSpaceDE w:val="0"/>
              <w:autoSpaceDN w:val="0"/>
              <w:adjustRightInd w:val="0"/>
              <w:rPr>
                <w:rFonts w:cs="Arial"/>
                <w:bCs/>
                <w:color w:val="000000"/>
                <w:sz w:val="24"/>
                <w:szCs w:val="24"/>
              </w:rPr>
            </w:pPr>
            <w:r w:rsidRPr="00101A96">
              <w:rPr>
                <w:rFonts w:cs="Arial"/>
                <w:bCs/>
                <w:color w:val="000000"/>
                <w:sz w:val="24"/>
                <w:szCs w:val="24"/>
              </w:rPr>
              <w:t>e-mail:</w:t>
            </w:r>
          </w:p>
          <w:p w:rsidR="00205AD9" w:rsidRPr="00101A96" w:rsidRDefault="00205AD9" w:rsidP="009D1603">
            <w:pPr>
              <w:autoSpaceDE w:val="0"/>
              <w:autoSpaceDN w:val="0"/>
              <w:adjustRightInd w:val="0"/>
              <w:rPr>
                <w:rFonts w:cs="Arial"/>
                <w:bCs/>
                <w:color w:val="000000"/>
                <w:sz w:val="24"/>
                <w:szCs w:val="24"/>
              </w:rPr>
            </w:pPr>
            <w:r w:rsidRPr="00101A96">
              <w:rPr>
                <w:rFonts w:cs="Arial"/>
                <w:bCs/>
                <w:color w:val="000000"/>
                <w:sz w:val="24"/>
                <w:szCs w:val="24"/>
              </w:rPr>
              <w:t>phone:</w:t>
            </w:r>
          </w:p>
          <w:p w:rsidR="00205AD9" w:rsidRPr="00101A96" w:rsidRDefault="00205AD9" w:rsidP="009D1603">
            <w:pPr>
              <w:autoSpaceDE w:val="0"/>
              <w:autoSpaceDN w:val="0"/>
              <w:adjustRightInd w:val="0"/>
              <w:rPr>
                <w:rFonts w:cs="Arial"/>
                <w:bCs/>
                <w:color w:val="000000"/>
                <w:sz w:val="24"/>
                <w:szCs w:val="24"/>
              </w:rPr>
            </w:pPr>
            <w:r w:rsidRPr="00101A96">
              <w:rPr>
                <w:rFonts w:cs="Arial"/>
                <w:bCs/>
                <w:color w:val="000000"/>
                <w:sz w:val="24"/>
                <w:szCs w:val="24"/>
              </w:rPr>
              <w:t>website:</w:t>
            </w:r>
          </w:p>
          <w:p w:rsidR="00205AD9" w:rsidRPr="00101A96" w:rsidRDefault="00205AD9" w:rsidP="009D1603">
            <w:pPr>
              <w:autoSpaceDE w:val="0"/>
              <w:autoSpaceDN w:val="0"/>
              <w:adjustRightInd w:val="0"/>
              <w:rPr>
                <w:rFonts w:cs="Arial"/>
                <w:bCs/>
                <w:color w:val="000000"/>
                <w:sz w:val="24"/>
                <w:szCs w:val="24"/>
              </w:rPr>
            </w:pPr>
          </w:p>
          <w:p w:rsidR="00205AD9" w:rsidRPr="00101A96" w:rsidRDefault="00205AD9" w:rsidP="009D1603">
            <w:pPr>
              <w:autoSpaceDE w:val="0"/>
              <w:autoSpaceDN w:val="0"/>
              <w:adjustRightInd w:val="0"/>
              <w:rPr>
                <w:rFonts w:cs="Arial"/>
                <w:bCs/>
                <w:color w:val="000000"/>
                <w:sz w:val="24"/>
                <w:szCs w:val="24"/>
              </w:rPr>
            </w:pPr>
          </w:p>
        </w:tc>
        <w:tc>
          <w:tcPr>
            <w:tcW w:w="4192" w:type="dxa"/>
            <w:shd w:val="clear" w:color="auto" w:fill="auto"/>
            <w:vAlign w:val="center"/>
          </w:tcPr>
          <w:p w:rsidR="00205AD9" w:rsidRPr="00101A96" w:rsidRDefault="00205AD9" w:rsidP="009D1603">
            <w:pPr>
              <w:autoSpaceDE w:val="0"/>
              <w:autoSpaceDN w:val="0"/>
              <w:adjustRightInd w:val="0"/>
              <w:rPr>
                <w:rFonts w:cs="Arial"/>
                <w:b/>
                <w:bCs/>
                <w:color w:val="000000"/>
                <w:sz w:val="24"/>
                <w:szCs w:val="24"/>
              </w:rPr>
            </w:pPr>
          </w:p>
          <w:p w:rsidR="00205AD9" w:rsidRPr="00101A96" w:rsidRDefault="00205AD9" w:rsidP="009D1603">
            <w:pPr>
              <w:autoSpaceDE w:val="0"/>
              <w:autoSpaceDN w:val="0"/>
              <w:adjustRightInd w:val="0"/>
              <w:rPr>
                <w:rFonts w:cs="Arial"/>
                <w:b/>
                <w:bCs/>
                <w:color w:val="000000"/>
                <w:sz w:val="24"/>
                <w:szCs w:val="24"/>
              </w:rPr>
            </w:pPr>
          </w:p>
          <w:p w:rsidR="00205AD9" w:rsidRPr="00101A96" w:rsidRDefault="00205AD9" w:rsidP="009D1603">
            <w:pPr>
              <w:autoSpaceDE w:val="0"/>
              <w:autoSpaceDN w:val="0"/>
              <w:adjustRightInd w:val="0"/>
              <w:rPr>
                <w:rFonts w:cs="Arial"/>
                <w:b/>
                <w:bCs/>
                <w:color w:val="000000"/>
                <w:sz w:val="24"/>
                <w:szCs w:val="24"/>
              </w:rPr>
            </w:pPr>
          </w:p>
        </w:tc>
      </w:tr>
      <w:tr w:rsidR="00205AD9" w:rsidRPr="00101A96" w:rsidTr="0065631B">
        <w:trPr>
          <w:cantSplit/>
          <w:trHeight w:val="1694"/>
          <w:jc w:val="center"/>
        </w:trPr>
        <w:tc>
          <w:tcPr>
            <w:tcW w:w="1180" w:type="dxa"/>
            <w:shd w:val="clear" w:color="auto" w:fill="C0C0C0"/>
            <w:vAlign w:val="center"/>
          </w:tcPr>
          <w:p w:rsidR="00205AD9" w:rsidRPr="00101A96" w:rsidRDefault="00205AD9" w:rsidP="009D1603">
            <w:pPr>
              <w:autoSpaceDE w:val="0"/>
              <w:autoSpaceDN w:val="0"/>
              <w:adjustRightInd w:val="0"/>
              <w:rPr>
                <w:rFonts w:cs="Arial"/>
                <w:b/>
                <w:sz w:val="24"/>
                <w:szCs w:val="24"/>
              </w:rPr>
            </w:pPr>
          </w:p>
        </w:tc>
        <w:tc>
          <w:tcPr>
            <w:tcW w:w="4344" w:type="dxa"/>
            <w:shd w:val="clear" w:color="auto" w:fill="auto"/>
            <w:vAlign w:val="center"/>
          </w:tcPr>
          <w:p w:rsidR="0065631B" w:rsidRDefault="0065631B" w:rsidP="008778FF">
            <w:pPr>
              <w:rPr>
                <w:rFonts w:cs="Arial"/>
                <w:sz w:val="24"/>
                <w:szCs w:val="24"/>
              </w:rPr>
            </w:pPr>
          </w:p>
          <w:p w:rsidR="0065631B" w:rsidRDefault="0065631B" w:rsidP="008778FF">
            <w:pPr>
              <w:rPr>
                <w:rFonts w:cs="Arial"/>
                <w:sz w:val="24"/>
                <w:szCs w:val="24"/>
              </w:rPr>
            </w:pPr>
          </w:p>
          <w:p w:rsidR="008778FF" w:rsidRPr="00101A96" w:rsidRDefault="00AC635D" w:rsidP="008778FF">
            <w:pPr>
              <w:rPr>
                <w:rFonts w:cs="Arial"/>
                <w:sz w:val="24"/>
                <w:szCs w:val="24"/>
              </w:rPr>
            </w:pPr>
            <w:r>
              <w:rPr>
                <w:rFonts w:cs="Arial"/>
                <w:sz w:val="24"/>
                <w:szCs w:val="24"/>
              </w:rPr>
              <w:t>Y</w:t>
            </w:r>
            <w:r w:rsidR="008778FF" w:rsidRPr="00101A96">
              <w:rPr>
                <w:rFonts w:cs="Arial"/>
                <w:sz w:val="24"/>
                <w:szCs w:val="24"/>
              </w:rPr>
              <w:t>ear organisation established:</w:t>
            </w:r>
          </w:p>
          <w:p w:rsidR="008778FF" w:rsidRPr="00101A96" w:rsidRDefault="008778FF" w:rsidP="008778FF">
            <w:pPr>
              <w:rPr>
                <w:rFonts w:cs="Arial"/>
                <w:sz w:val="24"/>
                <w:szCs w:val="24"/>
              </w:rPr>
            </w:pPr>
          </w:p>
          <w:p w:rsidR="00DE2DD5" w:rsidRPr="00101A96" w:rsidRDefault="008778FF" w:rsidP="008778FF">
            <w:pPr>
              <w:autoSpaceDE w:val="0"/>
              <w:autoSpaceDN w:val="0"/>
              <w:adjustRightInd w:val="0"/>
              <w:jc w:val="both"/>
              <w:rPr>
                <w:rFonts w:cs="Arial"/>
                <w:b/>
                <w:bCs/>
                <w:color w:val="000000"/>
                <w:sz w:val="24"/>
                <w:szCs w:val="24"/>
              </w:rPr>
            </w:pPr>
            <w:r w:rsidRPr="00101A96">
              <w:rPr>
                <w:rFonts w:cs="Arial"/>
                <w:sz w:val="24"/>
                <w:szCs w:val="24"/>
              </w:rPr>
              <w:t>Turnover</w:t>
            </w:r>
          </w:p>
          <w:p w:rsidR="00DE2DD5" w:rsidRPr="00101A96" w:rsidRDefault="00DE2DD5" w:rsidP="009D1603">
            <w:pPr>
              <w:autoSpaceDE w:val="0"/>
              <w:autoSpaceDN w:val="0"/>
              <w:adjustRightInd w:val="0"/>
              <w:jc w:val="both"/>
              <w:rPr>
                <w:rFonts w:cs="Arial"/>
                <w:b/>
                <w:bCs/>
                <w:color w:val="000000"/>
                <w:sz w:val="24"/>
                <w:szCs w:val="24"/>
              </w:rPr>
            </w:pPr>
          </w:p>
          <w:p w:rsidR="00DE2DD5" w:rsidRPr="00101A96" w:rsidRDefault="00DE2DD5" w:rsidP="009D1603">
            <w:pPr>
              <w:autoSpaceDE w:val="0"/>
              <w:autoSpaceDN w:val="0"/>
              <w:adjustRightInd w:val="0"/>
              <w:jc w:val="both"/>
              <w:rPr>
                <w:rFonts w:cs="Arial"/>
                <w:b/>
                <w:bCs/>
                <w:color w:val="000000"/>
                <w:sz w:val="24"/>
                <w:szCs w:val="24"/>
              </w:rPr>
            </w:pPr>
          </w:p>
          <w:p w:rsidR="00B90571" w:rsidRPr="00101A96" w:rsidRDefault="00B90571" w:rsidP="009D1603">
            <w:pPr>
              <w:autoSpaceDE w:val="0"/>
              <w:autoSpaceDN w:val="0"/>
              <w:adjustRightInd w:val="0"/>
              <w:jc w:val="both"/>
              <w:rPr>
                <w:rFonts w:cs="Arial"/>
                <w:b/>
                <w:bCs/>
                <w:color w:val="000000"/>
                <w:sz w:val="24"/>
                <w:szCs w:val="24"/>
              </w:rPr>
            </w:pPr>
          </w:p>
          <w:p w:rsidR="0065631B" w:rsidRDefault="0065631B" w:rsidP="009D1603">
            <w:pPr>
              <w:autoSpaceDE w:val="0"/>
              <w:autoSpaceDN w:val="0"/>
              <w:adjustRightInd w:val="0"/>
              <w:jc w:val="both"/>
              <w:rPr>
                <w:rFonts w:cs="Arial"/>
                <w:b/>
                <w:bCs/>
                <w:color w:val="000000"/>
                <w:sz w:val="24"/>
                <w:szCs w:val="24"/>
              </w:rPr>
            </w:pPr>
          </w:p>
          <w:p w:rsidR="0065631B" w:rsidRDefault="0065631B" w:rsidP="009D1603">
            <w:pPr>
              <w:autoSpaceDE w:val="0"/>
              <w:autoSpaceDN w:val="0"/>
              <w:adjustRightInd w:val="0"/>
              <w:jc w:val="both"/>
              <w:rPr>
                <w:rFonts w:cs="Arial"/>
                <w:b/>
                <w:bCs/>
                <w:color w:val="000000"/>
                <w:sz w:val="24"/>
                <w:szCs w:val="24"/>
              </w:rPr>
            </w:pPr>
          </w:p>
          <w:p w:rsidR="0065631B" w:rsidRDefault="0065631B" w:rsidP="009D1603">
            <w:pPr>
              <w:autoSpaceDE w:val="0"/>
              <w:autoSpaceDN w:val="0"/>
              <w:adjustRightInd w:val="0"/>
              <w:jc w:val="both"/>
              <w:rPr>
                <w:rFonts w:cs="Arial"/>
                <w:b/>
                <w:bCs/>
                <w:color w:val="000000"/>
                <w:sz w:val="24"/>
                <w:szCs w:val="24"/>
              </w:rPr>
            </w:pPr>
          </w:p>
          <w:p w:rsidR="0065631B" w:rsidRDefault="0065631B" w:rsidP="009D1603">
            <w:pPr>
              <w:autoSpaceDE w:val="0"/>
              <w:autoSpaceDN w:val="0"/>
              <w:adjustRightInd w:val="0"/>
              <w:jc w:val="both"/>
              <w:rPr>
                <w:rFonts w:cs="Arial"/>
                <w:b/>
                <w:bCs/>
                <w:color w:val="000000"/>
                <w:sz w:val="24"/>
                <w:szCs w:val="24"/>
              </w:rPr>
            </w:pPr>
          </w:p>
          <w:p w:rsidR="0065631B" w:rsidRDefault="0065631B" w:rsidP="009D1603">
            <w:pPr>
              <w:autoSpaceDE w:val="0"/>
              <w:autoSpaceDN w:val="0"/>
              <w:adjustRightInd w:val="0"/>
              <w:jc w:val="both"/>
              <w:rPr>
                <w:rFonts w:cs="Arial"/>
                <w:b/>
                <w:bCs/>
                <w:color w:val="000000"/>
                <w:sz w:val="24"/>
                <w:szCs w:val="24"/>
              </w:rPr>
            </w:pPr>
          </w:p>
          <w:p w:rsidR="0065631B" w:rsidRDefault="0065631B" w:rsidP="009D1603">
            <w:pPr>
              <w:autoSpaceDE w:val="0"/>
              <w:autoSpaceDN w:val="0"/>
              <w:adjustRightInd w:val="0"/>
              <w:jc w:val="both"/>
              <w:rPr>
                <w:rFonts w:cs="Arial"/>
                <w:b/>
                <w:bCs/>
                <w:color w:val="000000"/>
                <w:sz w:val="24"/>
                <w:szCs w:val="24"/>
              </w:rPr>
            </w:pPr>
          </w:p>
          <w:p w:rsidR="0065631B" w:rsidRDefault="0065631B" w:rsidP="009D1603">
            <w:pPr>
              <w:autoSpaceDE w:val="0"/>
              <w:autoSpaceDN w:val="0"/>
              <w:adjustRightInd w:val="0"/>
              <w:jc w:val="both"/>
              <w:rPr>
                <w:rFonts w:cs="Arial"/>
                <w:b/>
                <w:bCs/>
                <w:color w:val="000000"/>
                <w:sz w:val="24"/>
                <w:szCs w:val="24"/>
              </w:rPr>
            </w:pPr>
          </w:p>
          <w:p w:rsidR="0065631B" w:rsidRDefault="0065631B" w:rsidP="009D1603">
            <w:pPr>
              <w:autoSpaceDE w:val="0"/>
              <w:autoSpaceDN w:val="0"/>
              <w:adjustRightInd w:val="0"/>
              <w:jc w:val="both"/>
              <w:rPr>
                <w:rFonts w:cs="Arial"/>
                <w:b/>
                <w:bCs/>
                <w:color w:val="000000"/>
                <w:sz w:val="24"/>
                <w:szCs w:val="24"/>
              </w:rPr>
            </w:pPr>
          </w:p>
          <w:p w:rsidR="0065631B" w:rsidRPr="00101A96" w:rsidRDefault="0065631B" w:rsidP="009D1603">
            <w:pPr>
              <w:autoSpaceDE w:val="0"/>
              <w:autoSpaceDN w:val="0"/>
              <w:adjustRightInd w:val="0"/>
              <w:jc w:val="both"/>
              <w:rPr>
                <w:rFonts w:cs="Arial"/>
                <w:b/>
                <w:bCs/>
                <w:color w:val="000000"/>
                <w:sz w:val="24"/>
                <w:szCs w:val="24"/>
              </w:rPr>
            </w:pPr>
          </w:p>
          <w:p w:rsidR="00B90571" w:rsidRPr="00101A96" w:rsidRDefault="00B90571" w:rsidP="009D1603">
            <w:pPr>
              <w:autoSpaceDE w:val="0"/>
              <w:autoSpaceDN w:val="0"/>
              <w:adjustRightInd w:val="0"/>
              <w:jc w:val="both"/>
              <w:rPr>
                <w:rFonts w:cs="Arial"/>
                <w:b/>
                <w:bCs/>
                <w:color w:val="000000"/>
                <w:sz w:val="24"/>
                <w:szCs w:val="24"/>
              </w:rPr>
            </w:pPr>
          </w:p>
        </w:tc>
        <w:tc>
          <w:tcPr>
            <w:tcW w:w="4192" w:type="dxa"/>
            <w:shd w:val="clear" w:color="auto" w:fill="auto"/>
            <w:vAlign w:val="center"/>
          </w:tcPr>
          <w:p w:rsidR="00205AD9" w:rsidRPr="00101A96" w:rsidRDefault="00205AD9" w:rsidP="008778FF">
            <w:pPr>
              <w:rPr>
                <w:rFonts w:cs="Arial"/>
                <w:sz w:val="24"/>
                <w:szCs w:val="24"/>
              </w:rPr>
            </w:pPr>
            <w:r w:rsidRPr="00101A96">
              <w:rPr>
                <w:rFonts w:cs="Arial"/>
                <w:sz w:val="24"/>
                <w:szCs w:val="24"/>
              </w:rPr>
              <w:t xml:space="preserve"> </w:t>
            </w:r>
          </w:p>
        </w:tc>
      </w:tr>
      <w:tr w:rsidR="00205AD9" w:rsidRPr="00101A96" w:rsidTr="00205AD9">
        <w:trPr>
          <w:cantSplit/>
          <w:trHeight w:val="527"/>
          <w:jc w:val="center"/>
        </w:trPr>
        <w:tc>
          <w:tcPr>
            <w:tcW w:w="1180" w:type="dxa"/>
            <w:shd w:val="clear" w:color="auto" w:fill="C0C0C0"/>
            <w:vAlign w:val="center"/>
          </w:tcPr>
          <w:p w:rsidR="00205AD9" w:rsidRPr="00101A96" w:rsidRDefault="00205AD9" w:rsidP="009D1603">
            <w:pPr>
              <w:autoSpaceDE w:val="0"/>
              <w:autoSpaceDN w:val="0"/>
              <w:adjustRightInd w:val="0"/>
              <w:rPr>
                <w:rFonts w:cs="Arial"/>
                <w:b/>
                <w:sz w:val="24"/>
                <w:szCs w:val="24"/>
              </w:rPr>
            </w:pPr>
            <w:r w:rsidRPr="00101A96">
              <w:rPr>
                <w:rFonts w:cs="Arial"/>
                <w:b/>
                <w:sz w:val="24"/>
                <w:szCs w:val="24"/>
              </w:rPr>
              <w:lastRenderedPageBreak/>
              <w:br w:type="page"/>
              <w:t>2</w:t>
            </w:r>
          </w:p>
          <w:p w:rsidR="00B90571" w:rsidRPr="00101A96" w:rsidRDefault="00B90571" w:rsidP="009D1603">
            <w:pPr>
              <w:autoSpaceDE w:val="0"/>
              <w:autoSpaceDN w:val="0"/>
              <w:adjustRightInd w:val="0"/>
              <w:rPr>
                <w:rFonts w:cs="Arial"/>
                <w:b/>
                <w:bCs/>
                <w:color w:val="000000"/>
                <w:sz w:val="24"/>
                <w:szCs w:val="24"/>
              </w:rPr>
            </w:pPr>
          </w:p>
        </w:tc>
        <w:tc>
          <w:tcPr>
            <w:tcW w:w="8536" w:type="dxa"/>
            <w:gridSpan w:val="2"/>
            <w:shd w:val="clear" w:color="auto" w:fill="C0C0C0"/>
            <w:vAlign w:val="center"/>
          </w:tcPr>
          <w:p w:rsidR="00205AD9" w:rsidRPr="00101A96" w:rsidRDefault="00205AD9" w:rsidP="009D1603">
            <w:pPr>
              <w:autoSpaceDE w:val="0"/>
              <w:autoSpaceDN w:val="0"/>
              <w:adjustRightInd w:val="0"/>
              <w:rPr>
                <w:rFonts w:cs="Arial"/>
                <w:b/>
                <w:bCs/>
                <w:color w:val="000000"/>
                <w:sz w:val="24"/>
                <w:szCs w:val="24"/>
              </w:rPr>
            </w:pPr>
            <w:r w:rsidRPr="00101A96">
              <w:rPr>
                <w:rFonts w:cs="Arial"/>
                <w:b/>
                <w:bCs/>
                <w:color w:val="000000"/>
                <w:sz w:val="24"/>
                <w:szCs w:val="24"/>
              </w:rPr>
              <w:t>ADDITIONAL FORMS</w:t>
            </w:r>
          </w:p>
        </w:tc>
      </w:tr>
      <w:tr w:rsidR="00205AD9" w:rsidRPr="00101A96" w:rsidTr="0065631B">
        <w:trPr>
          <w:cantSplit/>
          <w:trHeight w:val="4964"/>
          <w:jc w:val="center"/>
        </w:trPr>
        <w:tc>
          <w:tcPr>
            <w:tcW w:w="1180" w:type="dxa"/>
            <w:shd w:val="clear" w:color="auto" w:fill="C0C0C0"/>
            <w:vAlign w:val="center"/>
          </w:tcPr>
          <w:p w:rsidR="00205AD9" w:rsidRPr="00101A96" w:rsidRDefault="00205AD9" w:rsidP="009D1603">
            <w:pPr>
              <w:autoSpaceDE w:val="0"/>
              <w:autoSpaceDN w:val="0"/>
              <w:adjustRightInd w:val="0"/>
              <w:rPr>
                <w:rFonts w:cs="Arial"/>
                <w:b/>
                <w:bCs/>
                <w:color w:val="000000"/>
                <w:sz w:val="24"/>
                <w:szCs w:val="24"/>
              </w:rPr>
            </w:pPr>
          </w:p>
        </w:tc>
        <w:tc>
          <w:tcPr>
            <w:tcW w:w="4344" w:type="dxa"/>
            <w:shd w:val="clear" w:color="auto" w:fill="auto"/>
            <w:vAlign w:val="center"/>
          </w:tcPr>
          <w:p w:rsidR="00205AD9" w:rsidRPr="00101A96" w:rsidRDefault="00205AD9" w:rsidP="009D1603">
            <w:pPr>
              <w:autoSpaceDE w:val="0"/>
              <w:autoSpaceDN w:val="0"/>
              <w:adjustRightInd w:val="0"/>
              <w:rPr>
                <w:rFonts w:cs="Arial"/>
                <w:color w:val="000000"/>
                <w:sz w:val="24"/>
                <w:szCs w:val="24"/>
              </w:rPr>
            </w:pPr>
            <w:r w:rsidRPr="00101A96">
              <w:rPr>
                <w:rFonts w:cs="Arial"/>
                <w:color w:val="000000"/>
                <w:sz w:val="24"/>
                <w:szCs w:val="24"/>
              </w:rPr>
              <w:t xml:space="preserve">I have read and understood the required forms to complete the tender. </w:t>
            </w:r>
          </w:p>
          <w:p w:rsidR="008778FF" w:rsidRDefault="008778FF" w:rsidP="009D1603">
            <w:pPr>
              <w:autoSpaceDE w:val="0"/>
              <w:autoSpaceDN w:val="0"/>
              <w:adjustRightInd w:val="0"/>
              <w:rPr>
                <w:rFonts w:cs="Arial"/>
                <w:color w:val="000000"/>
                <w:sz w:val="24"/>
                <w:szCs w:val="24"/>
              </w:rPr>
            </w:pPr>
          </w:p>
          <w:p w:rsidR="0065631B" w:rsidRPr="00101A96" w:rsidRDefault="0065631B" w:rsidP="009D1603">
            <w:pPr>
              <w:autoSpaceDE w:val="0"/>
              <w:autoSpaceDN w:val="0"/>
              <w:adjustRightInd w:val="0"/>
              <w:rPr>
                <w:rFonts w:cs="Arial"/>
                <w:color w:val="000000"/>
                <w:sz w:val="24"/>
                <w:szCs w:val="24"/>
              </w:rPr>
            </w:pPr>
          </w:p>
          <w:p w:rsidR="00205AD9" w:rsidRPr="00101A96" w:rsidRDefault="00205AD9" w:rsidP="009D1603">
            <w:pPr>
              <w:autoSpaceDE w:val="0"/>
              <w:autoSpaceDN w:val="0"/>
              <w:adjustRightInd w:val="0"/>
              <w:rPr>
                <w:rFonts w:cs="Arial"/>
                <w:color w:val="000000"/>
                <w:sz w:val="24"/>
                <w:szCs w:val="24"/>
              </w:rPr>
            </w:pPr>
            <w:r w:rsidRPr="00101A96">
              <w:rPr>
                <w:rFonts w:cs="Arial"/>
                <w:color w:val="000000"/>
                <w:sz w:val="24"/>
                <w:szCs w:val="24"/>
              </w:rPr>
              <w:t>I have attached and signed all forms on behalf of my organisation.</w:t>
            </w:r>
          </w:p>
          <w:p w:rsidR="00205AD9" w:rsidRPr="00101A96" w:rsidRDefault="00205AD9" w:rsidP="009D1603">
            <w:pPr>
              <w:autoSpaceDE w:val="0"/>
              <w:autoSpaceDN w:val="0"/>
              <w:adjustRightInd w:val="0"/>
              <w:rPr>
                <w:rFonts w:cs="Arial"/>
                <w:color w:val="000000"/>
                <w:sz w:val="24"/>
                <w:szCs w:val="24"/>
              </w:rPr>
            </w:pPr>
          </w:p>
          <w:p w:rsidR="00205AD9" w:rsidRPr="00101A96" w:rsidRDefault="00205AD9" w:rsidP="009D1603">
            <w:pPr>
              <w:autoSpaceDE w:val="0"/>
              <w:autoSpaceDN w:val="0"/>
              <w:adjustRightInd w:val="0"/>
              <w:rPr>
                <w:rFonts w:cs="Arial"/>
                <w:color w:val="000000"/>
                <w:sz w:val="24"/>
                <w:szCs w:val="24"/>
              </w:rPr>
            </w:pPr>
          </w:p>
        </w:tc>
        <w:tc>
          <w:tcPr>
            <w:tcW w:w="4192" w:type="dxa"/>
            <w:shd w:val="clear" w:color="auto" w:fill="auto"/>
            <w:vAlign w:val="center"/>
          </w:tcPr>
          <w:p w:rsidR="0065631B" w:rsidRDefault="0065631B"/>
          <w:p w:rsidR="0065631B" w:rsidRDefault="0065631B"/>
          <w:p w:rsidR="0065631B" w:rsidRDefault="0065631B"/>
          <w:tbl>
            <w:tblPr>
              <w:tblW w:w="0" w:type="auto"/>
              <w:tblCellMar>
                <w:left w:w="10" w:type="dxa"/>
                <w:right w:w="10" w:type="dxa"/>
              </w:tblCellMar>
              <w:tblLook w:val="04A0" w:firstRow="1" w:lastRow="0" w:firstColumn="1" w:lastColumn="0" w:noHBand="0" w:noVBand="1"/>
            </w:tblPr>
            <w:tblGrid>
              <w:gridCol w:w="2670"/>
              <w:gridCol w:w="661"/>
            </w:tblGrid>
            <w:tr w:rsidR="00205AD9" w:rsidRPr="00101A96" w:rsidTr="009D1603">
              <w:tc>
                <w:tcPr>
                  <w:tcW w:w="2670" w:type="dxa"/>
                </w:tcPr>
                <w:p w:rsidR="00205AD9" w:rsidRPr="00101A96" w:rsidRDefault="00205AD9" w:rsidP="008778FF">
                  <w:pPr>
                    <w:rPr>
                      <w:rFonts w:cs="Arial"/>
                      <w:sz w:val="24"/>
                      <w:szCs w:val="24"/>
                    </w:rPr>
                  </w:pPr>
                  <w:r w:rsidRPr="00101A96">
                    <w:rPr>
                      <w:rFonts w:cs="Arial"/>
                      <w:sz w:val="24"/>
                      <w:szCs w:val="24"/>
                    </w:rPr>
                    <w:t xml:space="preserve">Please tick to confirm tender </w:t>
                  </w:r>
                  <w:r w:rsidR="008778FF" w:rsidRPr="00101A96">
                    <w:rPr>
                      <w:rFonts w:cs="Arial"/>
                      <w:sz w:val="24"/>
                      <w:szCs w:val="24"/>
                    </w:rPr>
                    <w:t xml:space="preserve">form </w:t>
                  </w:r>
                  <w:r w:rsidRPr="00101A96">
                    <w:rPr>
                      <w:rFonts w:cs="Arial"/>
                      <w:sz w:val="24"/>
                      <w:szCs w:val="24"/>
                    </w:rPr>
                    <w:t>completed and attached</w:t>
                  </w:r>
                  <w:r w:rsidR="0065631B">
                    <w:rPr>
                      <w:rFonts w:cs="Arial"/>
                      <w:sz w:val="24"/>
                      <w:szCs w:val="24"/>
                    </w:rPr>
                    <w:t xml:space="preserve">   </w:t>
                  </w:r>
                </w:p>
                <w:p w:rsidR="008778FF" w:rsidRPr="00101A96" w:rsidRDefault="008778FF" w:rsidP="008778FF">
                  <w:pPr>
                    <w:rPr>
                      <w:rFonts w:cs="Arial"/>
                      <w:bCs/>
                      <w:color w:val="000000"/>
                      <w:sz w:val="24"/>
                      <w:szCs w:val="24"/>
                    </w:rPr>
                  </w:pPr>
                </w:p>
              </w:tc>
              <w:tc>
                <w:tcPr>
                  <w:tcW w:w="661" w:type="dxa"/>
                </w:tcPr>
                <w:p w:rsidR="00205AD9" w:rsidRPr="00101A96" w:rsidRDefault="0065631B" w:rsidP="009D1603">
                  <w:pPr>
                    <w:autoSpaceDE w:val="0"/>
                    <w:autoSpaceDN w:val="0"/>
                    <w:adjustRightInd w:val="0"/>
                    <w:rPr>
                      <w:rFonts w:cs="Arial"/>
                      <w:b/>
                      <w:bCs/>
                      <w:color w:val="000000"/>
                      <w:sz w:val="24"/>
                      <w:szCs w:val="24"/>
                    </w:rPr>
                  </w:pPr>
                  <w:r>
                    <w:rPr>
                      <w:rFonts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227330</wp:posOffset>
                            </wp:positionH>
                            <wp:positionV relativeFrom="paragraph">
                              <wp:posOffset>411480</wp:posOffset>
                            </wp:positionV>
                            <wp:extent cx="914400" cy="228600"/>
                            <wp:effectExtent l="0" t="0" r="14605" b="19050"/>
                            <wp:wrapNone/>
                            <wp:docPr id="5" name="Text Box 5"/>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31B" w:rsidRDefault="0065631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9pt;margin-top:32.4pt;width:1in;height:18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" fillcolor="white [3201]" strokeweight=".5pt">
                            <v:textbox>
                              <w:txbxContent>
                                <w:p w:rsidR="0065631B" w:rsidRDefault="0065631B"/>
                              </w:txbxContent>
                            </v:textbox>
                          </v:shape>
                        </w:pict>
                      </mc:Fallback>
                    </mc:AlternateContent>
                  </w:r>
                </w:p>
              </w:tc>
            </w:tr>
            <w:tr w:rsidR="00205AD9" w:rsidRPr="00101A96" w:rsidTr="009D1603">
              <w:tc>
                <w:tcPr>
                  <w:tcW w:w="2670" w:type="dxa"/>
                </w:tcPr>
                <w:p w:rsidR="00205AD9" w:rsidRPr="00101A96" w:rsidRDefault="00205AD9" w:rsidP="009D1603">
                  <w:pPr>
                    <w:rPr>
                      <w:rFonts w:cs="Arial"/>
                      <w:sz w:val="24"/>
                      <w:szCs w:val="24"/>
                    </w:rPr>
                  </w:pPr>
                  <w:r w:rsidRPr="00101A96">
                    <w:rPr>
                      <w:rFonts w:cs="Arial"/>
                      <w:sz w:val="24"/>
                      <w:szCs w:val="24"/>
                    </w:rPr>
                    <w:t>Please tick to confirm collusive tendering for bona fides form attached</w:t>
                  </w:r>
                  <w:r w:rsidR="0065631B">
                    <w:rPr>
                      <w:rFonts w:cs="Arial"/>
                      <w:sz w:val="24"/>
                      <w:szCs w:val="24"/>
                    </w:rPr>
                    <w:t xml:space="preserve">  </w:t>
                  </w:r>
                </w:p>
                <w:p w:rsidR="008778FF" w:rsidRPr="00101A96" w:rsidRDefault="008778FF" w:rsidP="009D1603">
                  <w:pPr>
                    <w:rPr>
                      <w:rFonts w:cs="Arial"/>
                      <w:bCs/>
                      <w:color w:val="000000"/>
                      <w:sz w:val="24"/>
                      <w:szCs w:val="24"/>
                    </w:rPr>
                  </w:pPr>
                </w:p>
              </w:tc>
              <w:tc>
                <w:tcPr>
                  <w:tcW w:w="661" w:type="dxa"/>
                </w:tcPr>
                <w:p w:rsidR="00205AD9" w:rsidRPr="00101A96" w:rsidRDefault="0065631B" w:rsidP="009D1603">
                  <w:pPr>
                    <w:autoSpaceDE w:val="0"/>
                    <w:autoSpaceDN w:val="0"/>
                    <w:adjustRightInd w:val="0"/>
                    <w:rPr>
                      <w:rFonts w:cs="Arial"/>
                      <w:b/>
                      <w:bCs/>
                      <w:color w:val="000000"/>
                      <w:sz w:val="24"/>
                      <w:szCs w:val="24"/>
                    </w:rPr>
                  </w:pPr>
                  <w:r>
                    <w:rPr>
                      <w:rFonts w:cs="Arial"/>
                      <w:noProof/>
                      <w:sz w:val="24"/>
                      <w:szCs w:val="24"/>
                      <w:lang w:eastAsia="en-GB"/>
                    </w:rPr>
                    <mc:AlternateContent>
                      <mc:Choice Requires="wps">
                        <w:drawing>
                          <wp:anchor distT="0" distB="0" distL="114300" distR="114300" simplePos="0" relativeHeight="251664384" behindDoc="0" locked="0" layoutInCell="1" allowOverlap="1" wp14:anchorId="77D612EC" wp14:editId="6AA0E8FC">
                            <wp:simplePos x="0" y="0"/>
                            <wp:positionH relativeFrom="column">
                              <wp:posOffset>210185</wp:posOffset>
                            </wp:positionH>
                            <wp:positionV relativeFrom="paragraph">
                              <wp:posOffset>458470</wp:posOffset>
                            </wp:positionV>
                            <wp:extent cx="914400" cy="228600"/>
                            <wp:effectExtent l="0" t="0" r="14605" b="19050"/>
                            <wp:wrapNone/>
                            <wp:docPr id="6" name="Text Box 6"/>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31B" w:rsidRDefault="0065631B" w:rsidP="0065631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D612EC" id="Text Box 6" o:spid="_x0000_s1027" type="#_x0000_t202" style="position:absolute;margin-left:16.55pt;margin-top:36.1pt;width:1in;height:18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" fillcolor="white [3201]" strokeweight=".5pt">
                            <v:textbox>
                              <w:txbxContent>
                                <w:p w:rsidR="0065631B" w:rsidRDefault="0065631B" w:rsidP="0065631B"/>
                              </w:txbxContent>
                            </v:textbox>
                          </v:shape>
                        </w:pict>
                      </mc:Fallback>
                    </mc:AlternateContent>
                  </w:r>
                </w:p>
              </w:tc>
            </w:tr>
            <w:tr w:rsidR="00205AD9" w:rsidRPr="00101A96" w:rsidTr="009D1603">
              <w:tc>
                <w:tcPr>
                  <w:tcW w:w="2670" w:type="dxa"/>
                </w:tcPr>
                <w:p w:rsidR="00205AD9" w:rsidRPr="00101A96" w:rsidRDefault="00205AD9" w:rsidP="009D1603">
                  <w:pPr>
                    <w:rPr>
                      <w:rFonts w:cs="Arial"/>
                      <w:bCs/>
                      <w:color w:val="000000"/>
                      <w:sz w:val="24"/>
                      <w:szCs w:val="24"/>
                    </w:rPr>
                  </w:pPr>
                  <w:r w:rsidRPr="00101A96">
                    <w:rPr>
                      <w:rFonts w:cs="Arial"/>
                      <w:sz w:val="24"/>
                      <w:szCs w:val="24"/>
                    </w:rPr>
                    <w:t>Please tick to confirm exclusion criteria form completed and attached</w:t>
                  </w:r>
                </w:p>
              </w:tc>
              <w:tc>
                <w:tcPr>
                  <w:tcW w:w="661" w:type="dxa"/>
                </w:tcPr>
                <w:p w:rsidR="00205AD9" w:rsidRPr="00101A96" w:rsidRDefault="0065631B" w:rsidP="009D1603">
                  <w:pPr>
                    <w:autoSpaceDE w:val="0"/>
                    <w:autoSpaceDN w:val="0"/>
                    <w:adjustRightInd w:val="0"/>
                    <w:rPr>
                      <w:rFonts w:cs="Arial"/>
                      <w:b/>
                      <w:bCs/>
                      <w:color w:val="000000"/>
                      <w:sz w:val="24"/>
                      <w:szCs w:val="24"/>
                    </w:rPr>
                  </w:pPr>
                  <w:r>
                    <w:rPr>
                      <w:rFonts w:cs="Arial"/>
                      <w:noProof/>
                      <w:sz w:val="24"/>
                      <w:szCs w:val="24"/>
                      <w:lang w:eastAsia="en-GB"/>
                    </w:rPr>
                    <mc:AlternateContent>
                      <mc:Choice Requires="wps">
                        <w:drawing>
                          <wp:anchor distT="0" distB="0" distL="114300" distR="114300" simplePos="0" relativeHeight="251666432" behindDoc="0" locked="0" layoutInCell="1" allowOverlap="1" wp14:anchorId="77D612EC" wp14:editId="6AA0E8FC">
                            <wp:simplePos x="0" y="0"/>
                            <wp:positionH relativeFrom="column">
                              <wp:posOffset>210185</wp:posOffset>
                            </wp:positionH>
                            <wp:positionV relativeFrom="paragraph">
                              <wp:posOffset>295910</wp:posOffset>
                            </wp:positionV>
                            <wp:extent cx="914400" cy="228600"/>
                            <wp:effectExtent l="0" t="0" r="14605" b="19050"/>
                            <wp:wrapNone/>
                            <wp:docPr id="7" name="Text Box 7"/>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31B" w:rsidRDefault="0065631B" w:rsidP="0065631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D612EC" id="Text Box 7" o:spid="_x0000_s1028" type="#_x0000_t202" style="position:absolute;margin-left:16.55pt;margin-top:23.3pt;width:1in;height:18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" fillcolor="white [3201]" strokeweight=".5pt">
                            <v:textbox>
                              <w:txbxContent>
                                <w:p w:rsidR="0065631B" w:rsidRDefault="0065631B" w:rsidP="0065631B"/>
                              </w:txbxContent>
                            </v:textbox>
                          </v:shape>
                        </w:pict>
                      </mc:Fallback>
                    </mc:AlternateContent>
                  </w:r>
                </w:p>
              </w:tc>
            </w:tr>
          </w:tbl>
          <w:p w:rsidR="00205AD9" w:rsidRPr="00101A96" w:rsidRDefault="00205AD9" w:rsidP="009D1603">
            <w:pPr>
              <w:autoSpaceDE w:val="0"/>
              <w:autoSpaceDN w:val="0"/>
              <w:adjustRightInd w:val="0"/>
              <w:rPr>
                <w:rFonts w:cs="Arial"/>
                <w:b/>
                <w:bCs/>
                <w:color w:val="000000"/>
                <w:sz w:val="24"/>
                <w:szCs w:val="24"/>
              </w:rPr>
            </w:pPr>
          </w:p>
        </w:tc>
      </w:tr>
      <w:tr w:rsidR="00205AD9" w:rsidRPr="00101A96" w:rsidTr="00205AD9">
        <w:trPr>
          <w:cantSplit/>
          <w:trHeight w:val="427"/>
          <w:jc w:val="center"/>
        </w:trPr>
        <w:tc>
          <w:tcPr>
            <w:tcW w:w="1180" w:type="dxa"/>
            <w:shd w:val="clear" w:color="auto" w:fill="C0C0C0"/>
            <w:vAlign w:val="center"/>
          </w:tcPr>
          <w:p w:rsidR="00205AD9" w:rsidRPr="00101A96" w:rsidRDefault="00205AD9" w:rsidP="009D1603">
            <w:pPr>
              <w:autoSpaceDE w:val="0"/>
              <w:autoSpaceDN w:val="0"/>
              <w:adjustRightInd w:val="0"/>
              <w:rPr>
                <w:rFonts w:cs="Arial"/>
                <w:b/>
                <w:bCs/>
                <w:color w:val="000000"/>
                <w:sz w:val="24"/>
                <w:szCs w:val="24"/>
              </w:rPr>
            </w:pPr>
            <w:r w:rsidRPr="00101A96">
              <w:rPr>
                <w:rFonts w:cs="Arial"/>
                <w:b/>
                <w:sz w:val="24"/>
                <w:szCs w:val="24"/>
              </w:rPr>
              <w:br w:type="page"/>
              <w:t>3</w:t>
            </w:r>
          </w:p>
        </w:tc>
        <w:tc>
          <w:tcPr>
            <w:tcW w:w="8536" w:type="dxa"/>
            <w:gridSpan w:val="2"/>
            <w:shd w:val="clear" w:color="auto" w:fill="C0C0C0"/>
            <w:vAlign w:val="center"/>
          </w:tcPr>
          <w:p w:rsidR="00205AD9" w:rsidRPr="00101A96" w:rsidRDefault="00205AD9" w:rsidP="009D1603">
            <w:pPr>
              <w:autoSpaceDE w:val="0"/>
              <w:autoSpaceDN w:val="0"/>
              <w:adjustRightInd w:val="0"/>
              <w:rPr>
                <w:rFonts w:cs="Arial"/>
                <w:b/>
                <w:bCs/>
                <w:color w:val="000000"/>
                <w:sz w:val="24"/>
                <w:szCs w:val="24"/>
              </w:rPr>
            </w:pPr>
            <w:r w:rsidRPr="00101A96">
              <w:rPr>
                <w:rFonts w:cs="Arial"/>
                <w:b/>
                <w:bCs/>
                <w:color w:val="000000"/>
                <w:sz w:val="24"/>
                <w:szCs w:val="24"/>
              </w:rPr>
              <w:t>TECHNICAL RESPONSE</w:t>
            </w:r>
          </w:p>
        </w:tc>
      </w:tr>
      <w:tr w:rsidR="00205AD9" w:rsidRPr="00101A96" w:rsidTr="00205AD9">
        <w:trPr>
          <w:cantSplit/>
          <w:trHeight w:val="427"/>
          <w:jc w:val="center"/>
        </w:trPr>
        <w:tc>
          <w:tcPr>
            <w:tcW w:w="1180" w:type="dxa"/>
            <w:shd w:val="clear" w:color="auto" w:fill="FFFFFF" w:themeFill="background1"/>
            <w:vAlign w:val="center"/>
          </w:tcPr>
          <w:p w:rsidR="00205AD9" w:rsidRPr="00101A96" w:rsidRDefault="00205AD9" w:rsidP="009D1603">
            <w:pPr>
              <w:autoSpaceDE w:val="0"/>
              <w:autoSpaceDN w:val="0"/>
              <w:adjustRightInd w:val="0"/>
              <w:rPr>
                <w:rFonts w:cs="Arial"/>
                <w:b/>
                <w:sz w:val="24"/>
                <w:szCs w:val="24"/>
              </w:rPr>
            </w:pPr>
          </w:p>
        </w:tc>
        <w:tc>
          <w:tcPr>
            <w:tcW w:w="8536" w:type="dxa"/>
            <w:gridSpan w:val="2"/>
            <w:shd w:val="clear" w:color="auto" w:fill="FFFFFF" w:themeFill="background1"/>
          </w:tcPr>
          <w:p w:rsidR="00D324DD" w:rsidRPr="00101A96" w:rsidRDefault="00205AD9" w:rsidP="009D1603">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 xml:space="preserve">1. </w:t>
            </w:r>
          </w:p>
          <w:p w:rsidR="00641E01" w:rsidRPr="00101A96" w:rsidRDefault="00205AD9" w:rsidP="009D1603">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 xml:space="preserve">Please outline your organisation’s experience of delivering successful Participation and Involvement services and support to vulnerable </w:t>
            </w:r>
          </w:p>
          <w:p w:rsidR="00205AD9" w:rsidRPr="00101A96" w:rsidRDefault="00205AD9" w:rsidP="009D1603">
            <w:pPr>
              <w:spacing w:line="368" w:lineRule="auto"/>
              <w:ind w:left="10" w:right="1" w:hanging="10"/>
              <w:jc w:val="both"/>
              <w:rPr>
                <w:rFonts w:cs="Arial"/>
                <w:color w:val="000000"/>
                <w:sz w:val="24"/>
                <w:szCs w:val="24"/>
              </w:rPr>
            </w:pPr>
            <w:r w:rsidRPr="00101A96">
              <w:rPr>
                <w:rFonts w:eastAsia="Arial" w:cs="Arial"/>
                <w:color w:val="000000"/>
                <w:sz w:val="24"/>
                <w:szCs w:val="24"/>
                <w:lang w:eastAsia="en-GB"/>
              </w:rPr>
              <w:t>and disadvantaged people – including unemployed and economically ina</w:t>
            </w:r>
            <w:r w:rsidR="00D0738C" w:rsidRPr="00101A96">
              <w:rPr>
                <w:rFonts w:eastAsia="Arial" w:cs="Arial"/>
                <w:color w:val="000000"/>
                <w:sz w:val="24"/>
                <w:szCs w:val="24"/>
                <w:lang w:eastAsia="en-GB"/>
              </w:rPr>
              <w:t>ctive individuals and groups (25</w:t>
            </w:r>
            <w:r w:rsidRPr="00101A96">
              <w:rPr>
                <w:rFonts w:eastAsia="Arial" w:cs="Arial"/>
                <w:color w:val="000000"/>
                <w:sz w:val="24"/>
                <w:szCs w:val="24"/>
                <w:lang w:eastAsia="en-GB"/>
              </w:rPr>
              <w:t>0 words)</w:t>
            </w:r>
          </w:p>
        </w:tc>
      </w:tr>
      <w:tr w:rsidR="00205AD9" w:rsidRPr="00101A96" w:rsidTr="00205AD9">
        <w:trPr>
          <w:cantSplit/>
          <w:trHeight w:val="427"/>
          <w:jc w:val="center"/>
        </w:trPr>
        <w:tc>
          <w:tcPr>
            <w:tcW w:w="1180" w:type="dxa"/>
            <w:shd w:val="clear" w:color="auto" w:fill="FFFFFF" w:themeFill="background1"/>
            <w:vAlign w:val="center"/>
          </w:tcPr>
          <w:p w:rsidR="00205AD9" w:rsidRPr="00101A96" w:rsidRDefault="00205AD9" w:rsidP="009D1603">
            <w:pPr>
              <w:autoSpaceDE w:val="0"/>
              <w:autoSpaceDN w:val="0"/>
              <w:adjustRightInd w:val="0"/>
              <w:rPr>
                <w:rFonts w:cs="Arial"/>
                <w:b/>
                <w:sz w:val="24"/>
                <w:szCs w:val="24"/>
              </w:rPr>
            </w:pPr>
          </w:p>
        </w:tc>
        <w:tc>
          <w:tcPr>
            <w:tcW w:w="8536" w:type="dxa"/>
            <w:gridSpan w:val="2"/>
            <w:shd w:val="clear" w:color="auto" w:fill="FFFFFF" w:themeFill="background1"/>
          </w:tcPr>
          <w:p w:rsidR="00D324DD" w:rsidRPr="00101A96" w:rsidRDefault="00205AD9" w:rsidP="008778FF">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 xml:space="preserve">2. </w:t>
            </w:r>
          </w:p>
          <w:p w:rsidR="00205AD9" w:rsidRPr="00101A96" w:rsidRDefault="00205AD9" w:rsidP="008778FF">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 xml:space="preserve">Please describe how you propose to work in partnership with </w:t>
            </w:r>
            <w:r w:rsidR="008778FF" w:rsidRPr="00101A96">
              <w:rPr>
                <w:rFonts w:eastAsia="Arial" w:cs="Arial"/>
                <w:color w:val="000000"/>
                <w:sz w:val="24"/>
                <w:szCs w:val="24"/>
                <w:lang w:eastAsia="en-GB"/>
              </w:rPr>
              <w:t>SAAG</w:t>
            </w:r>
            <w:r w:rsidRPr="00101A96">
              <w:rPr>
                <w:rFonts w:eastAsia="Arial" w:cs="Arial"/>
                <w:color w:val="000000"/>
                <w:sz w:val="24"/>
                <w:szCs w:val="24"/>
                <w:lang w:eastAsia="en-GB"/>
              </w:rPr>
              <w:t xml:space="preserve"> and Delivery Partners to ensure </w:t>
            </w:r>
            <w:r w:rsidR="004949EA" w:rsidRPr="00101A96">
              <w:rPr>
                <w:rFonts w:eastAsia="Arial" w:cs="Arial"/>
                <w:color w:val="000000"/>
                <w:sz w:val="24"/>
                <w:szCs w:val="24"/>
                <w:lang w:eastAsia="en-GB"/>
              </w:rPr>
              <w:t>Project</w:t>
            </w:r>
            <w:r w:rsidRPr="00101A96">
              <w:rPr>
                <w:rFonts w:eastAsia="Arial" w:cs="Arial"/>
                <w:color w:val="000000"/>
                <w:sz w:val="24"/>
                <w:szCs w:val="24"/>
                <w:lang w:eastAsia="en-GB"/>
              </w:rPr>
              <w:t xml:space="preserve"> participants are aware of the opportunities available to them and are fully engaged and involved in serv</w:t>
            </w:r>
            <w:r w:rsidR="00D0738C" w:rsidRPr="00101A96">
              <w:rPr>
                <w:rFonts w:eastAsia="Arial" w:cs="Arial"/>
                <w:color w:val="000000"/>
                <w:sz w:val="24"/>
                <w:szCs w:val="24"/>
                <w:lang w:eastAsia="en-GB"/>
              </w:rPr>
              <w:t>ice delivery and development (25</w:t>
            </w:r>
            <w:r w:rsidRPr="00101A96">
              <w:rPr>
                <w:rFonts w:eastAsia="Arial" w:cs="Arial"/>
                <w:color w:val="000000"/>
                <w:sz w:val="24"/>
                <w:szCs w:val="24"/>
                <w:lang w:eastAsia="en-GB"/>
              </w:rPr>
              <w:t>0 words)</w:t>
            </w:r>
          </w:p>
        </w:tc>
      </w:tr>
      <w:tr w:rsidR="00205AD9" w:rsidRPr="00101A96" w:rsidTr="00205AD9">
        <w:trPr>
          <w:cantSplit/>
          <w:trHeight w:val="459"/>
          <w:jc w:val="center"/>
        </w:trPr>
        <w:tc>
          <w:tcPr>
            <w:tcW w:w="1180" w:type="dxa"/>
            <w:shd w:val="clear" w:color="auto" w:fill="auto"/>
            <w:vAlign w:val="center"/>
          </w:tcPr>
          <w:p w:rsidR="00205AD9" w:rsidRPr="00101A96" w:rsidRDefault="00205AD9" w:rsidP="009D1603">
            <w:pPr>
              <w:autoSpaceDE w:val="0"/>
              <w:autoSpaceDN w:val="0"/>
              <w:adjustRightInd w:val="0"/>
              <w:rPr>
                <w:rFonts w:cs="Arial"/>
                <w:b/>
                <w:bCs/>
                <w:color w:val="000000"/>
                <w:sz w:val="24"/>
                <w:szCs w:val="24"/>
              </w:rPr>
            </w:pPr>
          </w:p>
        </w:tc>
        <w:tc>
          <w:tcPr>
            <w:tcW w:w="8536" w:type="dxa"/>
            <w:gridSpan w:val="2"/>
            <w:shd w:val="clear" w:color="auto" w:fill="auto"/>
          </w:tcPr>
          <w:p w:rsidR="00D324DD" w:rsidRPr="00101A96" w:rsidRDefault="00205AD9" w:rsidP="009D1603">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 xml:space="preserve">3. </w:t>
            </w:r>
          </w:p>
          <w:p w:rsidR="00205AD9" w:rsidRPr="00101A96" w:rsidRDefault="00205AD9" w:rsidP="009D1603">
            <w:pPr>
              <w:spacing w:line="368" w:lineRule="auto"/>
              <w:ind w:left="10" w:right="1" w:hanging="10"/>
              <w:jc w:val="both"/>
              <w:rPr>
                <w:rFonts w:cs="Arial"/>
                <w:color w:val="000000"/>
                <w:sz w:val="24"/>
                <w:szCs w:val="24"/>
              </w:rPr>
            </w:pPr>
            <w:r w:rsidRPr="00101A96">
              <w:rPr>
                <w:rFonts w:eastAsia="Arial" w:cs="Arial"/>
                <w:color w:val="000000"/>
                <w:sz w:val="24"/>
                <w:szCs w:val="24"/>
                <w:lang w:eastAsia="en-GB"/>
              </w:rPr>
              <w:t>Please describe in detail how you propose to deliver the serv</w:t>
            </w:r>
            <w:r w:rsidR="008778FF" w:rsidRPr="00101A96">
              <w:rPr>
                <w:rFonts w:eastAsia="Arial" w:cs="Arial"/>
                <w:color w:val="000000"/>
                <w:sz w:val="24"/>
                <w:szCs w:val="24"/>
                <w:lang w:eastAsia="en-GB"/>
              </w:rPr>
              <w:t>ice (1</w:t>
            </w:r>
            <w:r w:rsidRPr="00101A96">
              <w:rPr>
                <w:rFonts w:eastAsia="Arial" w:cs="Arial"/>
                <w:color w:val="000000"/>
                <w:sz w:val="24"/>
                <w:szCs w:val="24"/>
                <w:lang w:eastAsia="en-GB"/>
              </w:rPr>
              <w:t>000 words)</w:t>
            </w:r>
          </w:p>
        </w:tc>
      </w:tr>
      <w:tr w:rsidR="00205AD9" w:rsidRPr="00101A96" w:rsidTr="00205AD9">
        <w:trPr>
          <w:cantSplit/>
          <w:trHeight w:val="459"/>
          <w:jc w:val="center"/>
        </w:trPr>
        <w:tc>
          <w:tcPr>
            <w:tcW w:w="1180" w:type="dxa"/>
            <w:shd w:val="clear" w:color="auto" w:fill="FFFFFF" w:themeFill="background1"/>
            <w:vAlign w:val="center"/>
          </w:tcPr>
          <w:p w:rsidR="00205AD9" w:rsidRPr="00101A96" w:rsidRDefault="00205AD9" w:rsidP="009D1603">
            <w:pPr>
              <w:autoSpaceDE w:val="0"/>
              <w:autoSpaceDN w:val="0"/>
              <w:adjustRightInd w:val="0"/>
              <w:rPr>
                <w:rFonts w:cs="Arial"/>
                <w:b/>
                <w:bCs/>
                <w:color w:val="000000"/>
                <w:sz w:val="24"/>
                <w:szCs w:val="24"/>
              </w:rPr>
            </w:pPr>
          </w:p>
        </w:tc>
        <w:tc>
          <w:tcPr>
            <w:tcW w:w="8536" w:type="dxa"/>
            <w:gridSpan w:val="2"/>
            <w:shd w:val="clear" w:color="auto" w:fill="FFFFFF" w:themeFill="background1"/>
          </w:tcPr>
          <w:p w:rsidR="00D324DD" w:rsidRPr="00101A96" w:rsidRDefault="00205AD9" w:rsidP="008778FF">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 xml:space="preserve">4. </w:t>
            </w:r>
          </w:p>
          <w:p w:rsidR="00205AD9" w:rsidRPr="00101A96" w:rsidRDefault="00205AD9" w:rsidP="008778FF">
            <w:pPr>
              <w:spacing w:line="368" w:lineRule="auto"/>
              <w:ind w:left="10" w:right="1" w:hanging="10"/>
              <w:jc w:val="both"/>
              <w:rPr>
                <w:rFonts w:cs="Arial"/>
                <w:color w:val="000000"/>
                <w:sz w:val="24"/>
                <w:szCs w:val="24"/>
              </w:rPr>
            </w:pPr>
            <w:r w:rsidRPr="00101A96">
              <w:rPr>
                <w:rFonts w:eastAsia="Arial" w:cs="Arial"/>
                <w:color w:val="000000"/>
                <w:sz w:val="24"/>
                <w:szCs w:val="24"/>
                <w:lang w:eastAsia="en-GB"/>
              </w:rPr>
              <w:t xml:space="preserve">Please outline what you see as the role of </w:t>
            </w:r>
            <w:r w:rsidR="008778FF" w:rsidRPr="00101A96">
              <w:rPr>
                <w:rFonts w:eastAsia="Arial" w:cs="Arial"/>
                <w:color w:val="000000"/>
                <w:sz w:val="24"/>
                <w:szCs w:val="24"/>
                <w:lang w:eastAsia="en-GB"/>
              </w:rPr>
              <w:t>Mentors a</w:t>
            </w:r>
            <w:r w:rsidRPr="00101A96">
              <w:rPr>
                <w:rFonts w:eastAsia="Arial" w:cs="Arial"/>
                <w:color w:val="000000"/>
                <w:sz w:val="24"/>
                <w:szCs w:val="24"/>
                <w:lang w:eastAsia="en-GB"/>
              </w:rPr>
              <w:t>nd your organisation’s experience of recruiting, training and supporting service users to carry out s</w:t>
            </w:r>
            <w:r w:rsidR="00D0738C" w:rsidRPr="00101A96">
              <w:rPr>
                <w:rFonts w:eastAsia="Arial" w:cs="Arial"/>
                <w:color w:val="000000"/>
                <w:sz w:val="24"/>
                <w:szCs w:val="24"/>
                <w:lang w:eastAsia="en-GB"/>
              </w:rPr>
              <w:t>uch roles (or similar roles) (25</w:t>
            </w:r>
            <w:r w:rsidRPr="00101A96">
              <w:rPr>
                <w:rFonts w:eastAsia="Arial" w:cs="Arial"/>
                <w:color w:val="000000"/>
                <w:sz w:val="24"/>
                <w:szCs w:val="24"/>
                <w:lang w:eastAsia="en-GB"/>
              </w:rPr>
              <w:t>0 words)</w:t>
            </w:r>
          </w:p>
        </w:tc>
      </w:tr>
      <w:tr w:rsidR="00205AD9" w:rsidRPr="00101A96" w:rsidTr="00205AD9">
        <w:trPr>
          <w:cantSplit/>
          <w:trHeight w:val="459"/>
          <w:jc w:val="center"/>
        </w:trPr>
        <w:tc>
          <w:tcPr>
            <w:tcW w:w="1180" w:type="dxa"/>
            <w:shd w:val="clear" w:color="auto" w:fill="FFFFFF" w:themeFill="background1"/>
            <w:vAlign w:val="center"/>
          </w:tcPr>
          <w:p w:rsidR="00205AD9" w:rsidRPr="00101A96" w:rsidRDefault="00205AD9" w:rsidP="009D1603">
            <w:pPr>
              <w:autoSpaceDE w:val="0"/>
              <w:autoSpaceDN w:val="0"/>
              <w:adjustRightInd w:val="0"/>
              <w:rPr>
                <w:rFonts w:cs="Arial"/>
                <w:b/>
                <w:bCs/>
                <w:color w:val="000000"/>
                <w:sz w:val="24"/>
                <w:szCs w:val="24"/>
              </w:rPr>
            </w:pPr>
          </w:p>
        </w:tc>
        <w:tc>
          <w:tcPr>
            <w:tcW w:w="8536" w:type="dxa"/>
            <w:gridSpan w:val="2"/>
            <w:shd w:val="clear" w:color="auto" w:fill="FFFFFF" w:themeFill="background1"/>
          </w:tcPr>
          <w:p w:rsidR="00D324DD" w:rsidRPr="00101A96" w:rsidRDefault="00205AD9" w:rsidP="00D0738C">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5.</w:t>
            </w:r>
          </w:p>
          <w:p w:rsidR="00205AD9" w:rsidRPr="00101A96" w:rsidRDefault="00205AD9" w:rsidP="00D0738C">
            <w:pPr>
              <w:spacing w:line="368" w:lineRule="auto"/>
              <w:ind w:left="10" w:right="1" w:hanging="10"/>
              <w:jc w:val="both"/>
              <w:rPr>
                <w:rFonts w:cs="Arial"/>
                <w:color w:val="000000"/>
                <w:sz w:val="24"/>
                <w:szCs w:val="24"/>
              </w:rPr>
            </w:pPr>
            <w:r w:rsidRPr="00101A96">
              <w:rPr>
                <w:rFonts w:eastAsia="Arial" w:cs="Arial"/>
                <w:color w:val="000000"/>
                <w:sz w:val="24"/>
                <w:szCs w:val="24"/>
                <w:lang w:eastAsia="en-GB"/>
              </w:rPr>
              <w:t xml:space="preserve"> Please tell us your understanding of, and experience of working with a range of agencies and the ability to undertake research/evaluation </w:t>
            </w:r>
            <w:r w:rsidR="00D0738C" w:rsidRPr="00101A96">
              <w:rPr>
                <w:rFonts w:eastAsia="Arial" w:cs="Arial"/>
                <w:color w:val="000000"/>
                <w:sz w:val="24"/>
                <w:szCs w:val="24"/>
                <w:lang w:eastAsia="en-GB"/>
              </w:rPr>
              <w:t>in a multi-agency partnership (25</w:t>
            </w:r>
            <w:r w:rsidRPr="00101A96">
              <w:rPr>
                <w:rFonts w:eastAsia="Arial" w:cs="Arial"/>
                <w:color w:val="000000"/>
                <w:sz w:val="24"/>
                <w:szCs w:val="24"/>
                <w:lang w:eastAsia="en-GB"/>
              </w:rPr>
              <w:t>0 words)</w:t>
            </w:r>
          </w:p>
        </w:tc>
      </w:tr>
      <w:tr w:rsidR="00205AD9" w:rsidRPr="00101A96" w:rsidTr="00205AD9">
        <w:trPr>
          <w:cantSplit/>
          <w:trHeight w:val="459"/>
          <w:jc w:val="center"/>
        </w:trPr>
        <w:tc>
          <w:tcPr>
            <w:tcW w:w="1180" w:type="dxa"/>
            <w:shd w:val="clear" w:color="auto" w:fill="D9D9D9" w:themeFill="background1" w:themeFillShade="D9"/>
            <w:vAlign w:val="center"/>
          </w:tcPr>
          <w:p w:rsidR="00205AD9" w:rsidRPr="00101A96" w:rsidRDefault="00641E01" w:rsidP="009D1603">
            <w:pPr>
              <w:autoSpaceDE w:val="0"/>
              <w:autoSpaceDN w:val="0"/>
              <w:adjustRightInd w:val="0"/>
              <w:rPr>
                <w:rFonts w:cs="Arial"/>
                <w:b/>
                <w:bCs/>
                <w:color w:val="000000"/>
                <w:sz w:val="24"/>
                <w:szCs w:val="24"/>
              </w:rPr>
            </w:pPr>
            <w:r w:rsidRPr="00101A96">
              <w:rPr>
                <w:rFonts w:cs="Arial"/>
                <w:b/>
                <w:bCs/>
                <w:color w:val="000000"/>
                <w:sz w:val="24"/>
                <w:szCs w:val="24"/>
              </w:rPr>
              <w:lastRenderedPageBreak/>
              <w:t>4</w:t>
            </w:r>
          </w:p>
        </w:tc>
        <w:tc>
          <w:tcPr>
            <w:tcW w:w="8536" w:type="dxa"/>
            <w:gridSpan w:val="2"/>
            <w:shd w:val="clear" w:color="auto" w:fill="D9D9D9" w:themeFill="background1" w:themeFillShade="D9"/>
            <w:vAlign w:val="center"/>
          </w:tcPr>
          <w:p w:rsidR="00205AD9" w:rsidRPr="00101A96" w:rsidRDefault="00205AD9" w:rsidP="009D1603">
            <w:pPr>
              <w:autoSpaceDE w:val="0"/>
              <w:autoSpaceDN w:val="0"/>
              <w:adjustRightInd w:val="0"/>
              <w:rPr>
                <w:rFonts w:cs="Arial"/>
                <w:b/>
                <w:bCs/>
                <w:color w:val="000000"/>
                <w:sz w:val="24"/>
                <w:szCs w:val="24"/>
              </w:rPr>
            </w:pPr>
            <w:r w:rsidRPr="00101A96">
              <w:rPr>
                <w:rFonts w:cs="Arial"/>
                <w:b/>
                <w:color w:val="000000"/>
                <w:sz w:val="24"/>
                <w:szCs w:val="24"/>
              </w:rPr>
              <w:t>ECONOMIC RESPONSE</w:t>
            </w:r>
          </w:p>
        </w:tc>
      </w:tr>
      <w:tr w:rsidR="00205AD9" w:rsidRPr="00101A96" w:rsidTr="00205AD9">
        <w:trPr>
          <w:cantSplit/>
          <w:trHeight w:val="459"/>
          <w:jc w:val="center"/>
        </w:trPr>
        <w:tc>
          <w:tcPr>
            <w:tcW w:w="1180" w:type="dxa"/>
            <w:shd w:val="clear" w:color="auto" w:fill="FFFFFF" w:themeFill="background1"/>
            <w:vAlign w:val="center"/>
          </w:tcPr>
          <w:p w:rsidR="00205AD9" w:rsidRPr="00101A96" w:rsidRDefault="00205AD9" w:rsidP="009D1603">
            <w:pPr>
              <w:autoSpaceDE w:val="0"/>
              <w:autoSpaceDN w:val="0"/>
              <w:adjustRightInd w:val="0"/>
              <w:rPr>
                <w:rFonts w:cs="Arial"/>
                <w:b/>
                <w:bCs/>
                <w:color w:val="000000"/>
                <w:sz w:val="24"/>
                <w:szCs w:val="24"/>
              </w:rPr>
            </w:pPr>
          </w:p>
        </w:tc>
        <w:tc>
          <w:tcPr>
            <w:tcW w:w="8536" w:type="dxa"/>
            <w:gridSpan w:val="2"/>
            <w:shd w:val="clear" w:color="auto" w:fill="FFFFFF" w:themeFill="background1"/>
            <w:vAlign w:val="center"/>
          </w:tcPr>
          <w:p w:rsidR="00205AD9" w:rsidRPr="00101A96" w:rsidRDefault="00205AD9" w:rsidP="009D1603">
            <w:pPr>
              <w:autoSpaceDE w:val="0"/>
              <w:autoSpaceDN w:val="0"/>
              <w:adjustRightInd w:val="0"/>
              <w:rPr>
                <w:rFonts w:cs="Arial"/>
                <w:color w:val="000000"/>
                <w:sz w:val="24"/>
                <w:szCs w:val="24"/>
              </w:rPr>
            </w:pPr>
            <w:r w:rsidRPr="00101A96">
              <w:rPr>
                <w:rFonts w:cs="Arial"/>
                <w:color w:val="000000"/>
                <w:sz w:val="24"/>
                <w:szCs w:val="24"/>
              </w:rPr>
              <w:t>Please outline your proposed breakdown per year for the cost of your service:</w:t>
            </w:r>
          </w:p>
          <w:p w:rsidR="00205AD9" w:rsidRPr="00101A96" w:rsidRDefault="00205AD9" w:rsidP="009D1603">
            <w:pPr>
              <w:autoSpaceDE w:val="0"/>
              <w:autoSpaceDN w:val="0"/>
              <w:adjustRightInd w:val="0"/>
              <w:rPr>
                <w:rFonts w:cs="Arial"/>
                <w:color w:val="000000"/>
                <w:sz w:val="24"/>
                <w:szCs w:val="24"/>
              </w:rPr>
            </w:pPr>
          </w:p>
          <w:p w:rsidR="00205AD9" w:rsidRPr="00101A96" w:rsidRDefault="00205AD9" w:rsidP="009D1603">
            <w:pPr>
              <w:autoSpaceDE w:val="0"/>
              <w:autoSpaceDN w:val="0"/>
              <w:adjustRightInd w:val="0"/>
              <w:rPr>
                <w:rFonts w:cs="Arial"/>
                <w:color w:val="000000"/>
                <w:sz w:val="24"/>
                <w:szCs w:val="24"/>
              </w:rPr>
            </w:pPr>
            <w:r w:rsidRPr="00101A96">
              <w:rPr>
                <w:rFonts w:cs="Arial"/>
                <w:color w:val="000000"/>
                <w:sz w:val="24"/>
                <w:szCs w:val="24"/>
              </w:rPr>
              <w:t>Year 1</w:t>
            </w:r>
          </w:p>
          <w:p w:rsidR="00205AD9" w:rsidRPr="00101A96" w:rsidRDefault="00205AD9" w:rsidP="009D1603">
            <w:pPr>
              <w:autoSpaceDE w:val="0"/>
              <w:autoSpaceDN w:val="0"/>
              <w:adjustRightInd w:val="0"/>
              <w:rPr>
                <w:rFonts w:cs="Arial"/>
                <w:color w:val="000000"/>
                <w:sz w:val="24"/>
                <w:szCs w:val="24"/>
              </w:rPr>
            </w:pPr>
          </w:p>
          <w:p w:rsidR="00205AD9" w:rsidRPr="00101A96" w:rsidRDefault="00205AD9" w:rsidP="009D1603">
            <w:pPr>
              <w:autoSpaceDE w:val="0"/>
              <w:autoSpaceDN w:val="0"/>
              <w:adjustRightInd w:val="0"/>
              <w:rPr>
                <w:rFonts w:cs="Arial"/>
                <w:color w:val="000000"/>
                <w:sz w:val="24"/>
                <w:szCs w:val="24"/>
              </w:rPr>
            </w:pPr>
            <w:r w:rsidRPr="00101A96">
              <w:rPr>
                <w:rFonts w:cs="Arial"/>
                <w:color w:val="000000"/>
                <w:sz w:val="24"/>
                <w:szCs w:val="24"/>
              </w:rPr>
              <w:br/>
              <w:t xml:space="preserve">Year 2 </w:t>
            </w:r>
          </w:p>
          <w:p w:rsidR="00205AD9" w:rsidRPr="00101A96" w:rsidRDefault="00205AD9" w:rsidP="009D1603">
            <w:pPr>
              <w:autoSpaceDE w:val="0"/>
              <w:autoSpaceDN w:val="0"/>
              <w:adjustRightInd w:val="0"/>
              <w:rPr>
                <w:rFonts w:cs="Arial"/>
                <w:color w:val="000000"/>
                <w:sz w:val="24"/>
                <w:szCs w:val="24"/>
              </w:rPr>
            </w:pPr>
          </w:p>
          <w:p w:rsidR="00205AD9" w:rsidRPr="00101A96" w:rsidRDefault="00205AD9" w:rsidP="009D1603">
            <w:pPr>
              <w:autoSpaceDE w:val="0"/>
              <w:autoSpaceDN w:val="0"/>
              <w:adjustRightInd w:val="0"/>
              <w:rPr>
                <w:rFonts w:cs="Arial"/>
                <w:color w:val="000000"/>
                <w:sz w:val="24"/>
                <w:szCs w:val="24"/>
              </w:rPr>
            </w:pPr>
          </w:p>
          <w:p w:rsidR="00205AD9" w:rsidRPr="00101A96" w:rsidRDefault="00205AD9" w:rsidP="009D1603">
            <w:pPr>
              <w:autoSpaceDE w:val="0"/>
              <w:autoSpaceDN w:val="0"/>
              <w:adjustRightInd w:val="0"/>
              <w:rPr>
                <w:rFonts w:cs="Arial"/>
                <w:color w:val="000000"/>
                <w:sz w:val="24"/>
                <w:szCs w:val="24"/>
              </w:rPr>
            </w:pPr>
            <w:r w:rsidRPr="00101A96">
              <w:rPr>
                <w:rFonts w:cs="Arial"/>
                <w:color w:val="000000"/>
                <w:sz w:val="24"/>
                <w:szCs w:val="24"/>
              </w:rPr>
              <w:t>Year 3</w:t>
            </w:r>
          </w:p>
          <w:p w:rsidR="00205AD9" w:rsidRPr="00101A96" w:rsidRDefault="00205AD9" w:rsidP="009D1603">
            <w:pPr>
              <w:autoSpaceDE w:val="0"/>
              <w:autoSpaceDN w:val="0"/>
              <w:adjustRightInd w:val="0"/>
              <w:rPr>
                <w:rFonts w:cs="Arial"/>
                <w:color w:val="000000"/>
                <w:sz w:val="24"/>
                <w:szCs w:val="24"/>
              </w:rPr>
            </w:pPr>
          </w:p>
          <w:p w:rsidR="00205AD9" w:rsidRPr="00101A96" w:rsidRDefault="00205AD9" w:rsidP="009D1603">
            <w:pPr>
              <w:autoSpaceDE w:val="0"/>
              <w:autoSpaceDN w:val="0"/>
              <w:adjustRightInd w:val="0"/>
              <w:rPr>
                <w:rFonts w:cs="Arial"/>
                <w:color w:val="000000"/>
                <w:sz w:val="24"/>
                <w:szCs w:val="24"/>
              </w:rPr>
            </w:pPr>
          </w:p>
          <w:p w:rsidR="00205AD9" w:rsidRPr="00101A96" w:rsidRDefault="00205AD9" w:rsidP="009D1603">
            <w:pPr>
              <w:autoSpaceDE w:val="0"/>
              <w:autoSpaceDN w:val="0"/>
              <w:adjustRightInd w:val="0"/>
              <w:rPr>
                <w:rFonts w:cs="Arial"/>
                <w:color w:val="000000"/>
                <w:sz w:val="24"/>
                <w:szCs w:val="24"/>
              </w:rPr>
            </w:pPr>
          </w:p>
        </w:tc>
      </w:tr>
      <w:tr w:rsidR="00205AD9" w:rsidRPr="00101A96" w:rsidTr="00205AD9">
        <w:trPr>
          <w:cantSplit/>
          <w:trHeight w:val="459"/>
          <w:jc w:val="center"/>
        </w:trPr>
        <w:tc>
          <w:tcPr>
            <w:tcW w:w="1180" w:type="dxa"/>
            <w:shd w:val="clear" w:color="auto" w:fill="FFFFFF" w:themeFill="background1"/>
            <w:vAlign w:val="center"/>
          </w:tcPr>
          <w:p w:rsidR="00205AD9" w:rsidRPr="00101A96" w:rsidRDefault="00205AD9" w:rsidP="009D1603">
            <w:pPr>
              <w:autoSpaceDE w:val="0"/>
              <w:autoSpaceDN w:val="0"/>
              <w:adjustRightInd w:val="0"/>
              <w:rPr>
                <w:rFonts w:cs="Arial"/>
                <w:b/>
                <w:bCs/>
                <w:color w:val="000000"/>
                <w:sz w:val="24"/>
                <w:szCs w:val="24"/>
              </w:rPr>
            </w:pPr>
          </w:p>
        </w:tc>
        <w:tc>
          <w:tcPr>
            <w:tcW w:w="8536" w:type="dxa"/>
            <w:gridSpan w:val="2"/>
            <w:shd w:val="clear" w:color="auto" w:fill="FFFFFF" w:themeFill="background1"/>
            <w:vAlign w:val="center"/>
          </w:tcPr>
          <w:p w:rsidR="00205AD9" w:rsidRPr="00101A96" w:rsidRDefault="00205AD9" w:rsidP="009D1603">
            <w:pPr>
              <w:autoSpaceDE w:val="0"/>
              <w:autoSpaceDN w:val="0"/>
              <w:adjustRightInd w:val="0"/>
              <w:rPr>
                <w:rFonts w:cs="Arial"/>
                <w:bCs/>
                <w:color w:val="000000"/>
                <w:sz w:val="24"/>
                <w:szCs w:val="24"/>
              </w:rPr>
            </w:pPr>
            <w:r w:rsidRPr="00101A96">
              <w:rPr>
                <w:rFonts w:cs="Arial"/>
                <w:bCs/>
                <w:color w:val="000000"/>
                <w:sz w:val="24"/>
                <w:szCs w:val="24"/>
              </w:rPr>
              <w:t xml:space="preserve">Please can you supply below the contact details for </w:t>
            </w:r>
            <w:r w:rsidR="00D0738C" w:rsidRPr="00101A96">
              <w:rPr>
                <w:rFonts w:cs="Arial"/>
                <w:bCs/>
                <w:color w:val="000000"/>
                <w:sz w:val="24"/>
                <w:szCs w:val="24"/>
              </w:rPr>
              <w:t>two c</w:t>
            </w:r>
            <w:r w:rsidRPr="00101A96">
              <w:rPr>
                <w:rFonts w:cs="Arial"/>
                <w:bCs/>
                <w:color w:val="000000"/>
                <w:sz w:val="24"/>
                <w:szCs w:val="24"/>
              </w:rPr>
              <w:t>lients who would be willing to offer a testimonial for the work you carry out? Please specify the organisation concerned, contact name, email and phone number.</w:t>
            </w:r>
          </w:p>
          <w:p w:rsidR="00205AD9" w:rsidRPr="00101A96" w:rsidRDefault="00205AD9" w:rsidP="009D1603">
            <w:pPr>
              <w:autoSpaceDE w:val="0"/>
              <w:autoSpaceDN w:val="0"/>
              <w:adjustRightInd w:val="0"/>
              <w:rPr>
                <w:rFonts w:cs="Arial"/>
                <w:bCs/>
                <w:color w:val="000000"/>
                <w:sz w:val="24"/>
                <w:szCs w:val="24"/>
              </w:rPr>
            </w:pPr>
          </w:p>
          <w:p w:rsidR="00205AD9" w:rsidRPr="00101A96" w:rsidRDefault="00205AD9" w:rsidP="009D1603">
            <w:pPr>
              <w:autoSpaceDE w:val="0"/>
              <w:autoSpaceDN w:val="0"/>
              <w:adjustRightInd w:val="0"/>
              <w:rPr>
                <w:rFonts w:cs="Arial"/>
                <w:bCs/>
                <w:color w:val="000000"/>
                <w:sz w:val="24"/>
                <w:szCs w:val="24"/>
              </w:rPr>
            </w:pPr>
            <w:r w:rsidRPr="00101A96">
              <w:rPr>
                <w:rFonts w:cs="Arial"/>
                <w:bCs/>
                <w:color w:val="000000"/>
                <w:sz w:val="24"/>
                <w:szCs w:val="24"/>
              </w:rPr>
              <w:t>Client one:</w:t>
            </w:r>
          </w:p>
          <w:p w:rsidR="00205AD9" w:rsidRPr="00101A96" w:rsidRDefault="00205AD9" w:rsidP="009D1603">
            <w:pPr>
              <w:autoSpaceDE w:val="0"/>
              <w:autoSpaceDN w:val="0"/>
              <w:adjustRightInd w:val="0"/>
              <w:rPr>
                <w:rFonts w:cs="Arial"/>
                <w:bCs/>
                <w:color w:val="000000"/>
                <w:sz w:val="24"/>
                <w:szCs w:val="24"/>
              </w:rPr>
            </w:pPr>
          </w:p>
          <w:p w:rsidR="00205AD9" w:rsidRPr="00101A96" w:rsidRDefault="00205AD9" w:rsidP="009D1603">
            <w:pPr>
              <w:autoSpaceDE w:val="0"/>
              <w:autoSpaceDN w:val="0"/>
              <w:adjustRightInd w:val="0"/>
              <w:rPr>
                <w:rFonts w:cs="Arial"/>
                <w:bCs/>
                <w:color w:val="000000"/>
                <w:sz w:val="24"/>
                <w:szCs w:val="24"/>
              </w:rPr>
            </w:pPr>
          </w:p>
          <w:p w:rsidR="00205AD9" w:rsidRPr="00101A96" w:rsidRDefault="00205AD9" w:rsidP="009D1603">
            <w:pPr>
              <w:autoSpaceDE w:val="0"/>
              <w:autoSpaceDN w:val="0"/>
              <w:adjustRightInd w:val="0"/>
              <w:rPr>
                <w:rFonts w:cs="Arial"/>
                <w:bCs/>
                <w:color w:val="000000"/>
                <w:sz w:val="24"/>
                <w:szCs w:val="24"/>
              </w:rPr>
            </w:pPr>
            <w:r w:rsidRPr="00101A96">
              <w:rPr>
                <w:rFonts w:cs="Arial"/>
                <w:bCs/>
                <w:color w:val="000000"/>
                <w:sz w:val="24"/>
                <w:szCs w:val="24"/>
              </w:rPr>
              <w:t>Client two:</w:t>
            </w:r>
          </w:p>
          <w:p w:rsidR="00205AD9" w:rsidRDefault="00205AD9" w:rsidP="009D1603">
            <w:pPr>
              <w:autoSpaceDE w:val="0"/>
              <w:autoSpaceDN w:val="0"/>
              <w:adjustRightInd w:val="0"/>
              <w:rPr>
                <w:rFonts w:cs="Arial"/>
                <w:bCs/>
                <w:color w:val="000000"/>
                <w:sz w:val="24"/>
                <w:szCs w:val="24"/>
              </w:rPr>
            </w:pPr>
          </w:p>
          <w:p w:rsidR="0065631B" w:rsidRPr="00101A96" w:rsidRDefault="0065631B" w:rsidP="009D1603">
            <w:pPr>
              <w:autoSpaceDE w:val="0"/>
              <w:autoSpaceDN w:val="0"/>
              <w:adjustRightInd w:val="0"/>
              <w:rPr>
                <w:rFonts w:cs="Arial"/>
                <w:bCs/>
                <w:color w:val="000000"/>
                <w:sz w:val="24"/>
                <w:szCs w:val="24"/>
              </w:rPr>
            </w:pPr>
          </w:p>
          <w:p w:rsidR="00205AD9" w:rsidRPr="00101A96" w:rsidRDefault="00205AD9" w:rsidP="009D1603">
            <w:pPr>
              <w:autoSpaceDE w:val="0"/>
              <w:autoSpaceDN w:val="0"/>
              <w:adjustRightInd w:val="0"/>
              <w:rPr>
                <w:rFonts w:cs="Arial"/>
                <w:bCs/>
                <w:color w:val="000000"/>
                <w:sz w:val="24"/>
                <w:szCs w:val="24"/>
              </w:rPr>
            </w:pPr>
          </w:p>
          <w:p w:rsidR="00205AD9" w:rsidRPr="00101A96" w:rsidRDefault="00205AD9" w:rsidP="009D1603">
            <w:pPr>
              <w:autoSpaceDE w:val="0"/>
              <w:autoSpaceDN w:val="0"/>
              <w:adjustRightInd w:val="0"/>
              <w:rPr>
                <w:rFonts w:cs="Arial"/>
                <w:color w:val="000000"/>
                <w:sz w:val="24"/>
                <w:szCs w:val="24"/>
              </w:rPr>
            </w:pPr>
          </w:p>
        </w:tc>
      </w:tr>
      <w:tr w:rsidR="00205AD9" w:rsidRPr="00101A96" w:rsidTr="00205AD9">
        <w:trPr>
          <w:cantSplit/>
          <w:trHeight w:val="459"/>
          <w:jc w:val="center"/>
        </w:trPr>
        <w:tc>
          <w:tcPr>
            <w:tcW w:w="1180" w:type="dxa"/>
            <w:shd w:val="clear" w:color="auto" w:fill="FFFFFF" w:themeFill="background1"/>
            <w:vAlign w:val="center"/>
          </w:tcPr>
          <w:p w:rsidR="00205AD9" w:rsidRPr="00101A96" w:rsidRDefault="00205AD9" w:rsidP="009D1603">
            <w:pPr>
              <w:autoSpaceDE w:val="0"/>
              <w:autoSpaceDN w:val="0"/>
              <w:adjustRightInd w:val="0"/>
              <w:rPr>
                <w:rFonts w:cs="Arial"/>
                <w:b/>
                <w:bCs/>
                <w:color w:val="000000"/>
                <w:sz w:val="24"/>
                <w:szCs w:val="24"/>
              </w:rPr>
            </w:pPr>
          </w:p>
        </w:tc>
        <w:tc>
          <w:tcPr>
            <w:tcW w:w="8536" w:type="dxa"/>
            <w:gridSpan w:val="2"/>
            <w:shd w:val="clear" w:color="auto" w:fill="FFFFFF" w:themeFill="background1"/>
            <w:vAlign w:val="center"/>
          </w:tcPr>
          <w:p w:rsidR="00205AD9" w:rsidRPr="00101A96" w:rsidRDefault="00205AD9" w:rsidP="009D1603">
            <w:pPr>
              <w:autoSpaceDE w:val="0"/>
              <w:autoSpaceDN w:val="0"/>
              <w:adjustRightInd w:val="0"/>
              <w:rPr>
                <w:rFonts w:cs="Arial"/>
                <w:color w:val="000000"/>
                <w:sz w:val="24"/>
                <w:szCs w:val="24"/>
              </w:rPr>
            </w:pPr>
          </w:p>
        </w:tc>
      </w:tr>
      <w:tr w:rsidR="00205AD9" w:rsidRPr="00101A96" w:rsidTr="00205AD9">
        <w:trPr>
          <w:cantSplit/>
          <w:trHeight w:val="721"/>
          <w:jc w:val="center"/>
        </w:trPr>
        <w:tc>
          <w:tcPr>
            <w:tcW w:w="1180" w:type="dxa"/>
            <w:shd w:val="clear" w:color="auto" w:fill="C0C0C0"/>
            <w:vAlign w:val="center"/>
          </w:tcPr>
          <w:p w:rsidR="00205AD9" w:rsidRPr="00101A96" w:rsidRDefault="00641E01" w:rsidP="009D1603">
            <w:pPr>
              <w:autoSpaceDE w:val="0"/>
              <w:autoSpaceDN w:val="0"/>
              <w:adjustRightInd w:val="0"/>
              <w:rPr>
                <w:rFonts w:cs="Arial"/>
                <w:b/>
                <w:bCs/>
                <w:color w:val="000000"/>
                <w:sz w:val="24"/>
                <w:szCs w:val="24"/>
              </w:rPr>
            </w:pPr>
            <w:r w:rsidRPr="00101A96">
              <w:rPr>
                <w:rFonts w:cs="Arial"/>
                <w:b/>
                <w:bCs/>
                <w:color w:val="000000"/>
                <w:sz w:val="24"/>
                <w:szCs w:val="24"/>
              </w:rPr>
              <w:t>5</w:t>
            </w:r>
          </w:p>
        </w:tc>
        <w:tc>
          <w:tcPr>
            <w:tcW w:w="8536" w:type="dxa"/>
            <w:gridSpan w:val="2"/>
            <w:shd w:val="clear" w:color="auto" w:fill="C0C0C0"/>
            <w:vAlign w:val="center"/>
          </w:tcPr>
          <w:p w:rsidR="00205AD9" w:rsidRPr="00101A96" w:rsidRDefault="00205AD9" w:rsidP="009D1603">
            <w:pPr>
              <w:autoSpaceDE w:val="0"/>
              <w:autoSpaceDN w:val="0"/>
              <w:adjustRightInd w:val="0"/>
              <w:rPr>
                <w:rFonts w:cs="Arial"/>
                <w:b/>
                <w:color w:val="000000"/>
                <w:sz w:val="24"/>
                <w:szCs w:val="24"/>
              </w:rPr>
            </w:pPr>
            <w:r w:rsidRPr="00101A96">
              <w:rPr>
                <w:rFonts w:cs="Arial"/>
                <w:b/>
                <w:color w:val="000000"/>
                <w:sz w:val="24"/>
                <w:szCs w:val="24"/>
              </w:rPr>
              <w:t>SUSTAINABI</w:t>
            </w:r>
            <w:r w:rsidR="00DE2DD5" w:rsidRPr="00101A96">
              <w:rPr>
                <w:rFonts w:cs="Arial"/>
                <w:b/>
                <w:color w:val="000000"/>
                <w:sz w:val="24"/>
                <w:szCs w:val="24"/>
              </w:rPr>
              <w:t>LITY &amp; ENVIRONMENTAL MANAGEMENT</w:t>
            </w:r>
          </w:p>
        </w:tc>
      </w:tr>
      <w:tr w:rsidR="00641E01" w:rsidRPr="00101A96" w:rsidTr="00641E01">
        <w:trPr>
          <w:cantSplit/>
          <w:trHeight w:val="721"/>
          <w:jc w:val="center"/>
        </w:trPr>
        <w:tc>
          <w:tcPr>
            <w:tcW w:w="1180" w:type="dxa"/>
            <w:shd w:val="clear" w:color="auto" w:fill="FFFFFF" w:themeFill="background1"/>
            <w:vAlign w:val="center"/>
          </w:tcPr>
          <w:p w:rsidR="00641E01" w:rsidRPr="00101A96" w:rsidRDefault="00641E01" w:rsidP="00641E01">
            <w:pPr>
              <w:autoSpaceDE w:val="0"/>
              <w:autoSpaceDN w:val="0"/>
              <w:adjustRightInd w:val="0"/>
              <w:rPr>
                <w:rFonts w:cs="Arial"/>
                <w:sz w:val="24"/>
                <w:szCs w:val="24"/>
              </w:rPr>
            </w:pPr>
          </w:p>
        </w:tc>
        <w:tc>
          <w:tcPr>
            <w:tcW w:w="8536" w:type="dxa"/>
            <w:gridSpan w:val="2"/>
            <w:shd w:val="clear" w:color="auto" w:fill="FFFFFF" w:themeFill="background1"/>
            <w:vAlign w:val="center"/>
          </w:tcPr>
          <w:p w:rsidR="00641E01" w:rsidRPr="00101A96" w:rsidRDefault="00641E01" w:rsidP="00641E01">
            <w:pPr>
              <w:autoSpaceDE w:val="0"/>
              <w:autoSpaceDN w:val="0"/>
              <w:adjustRightInd w:val="0"/>
              <w:rPr>
                <w:rFonts w:cs="Arial"/>
                <w:sz w:val="24"/>
                <w:szCs w:val="24"/>
              </w:rPr>
            </w:pPr>
            <w:r w:rsidRPr="00101A96">
              <w:rPr>
                <w:rFonts w:cs="Arial"/>
                <w:sz w:val="24"/>
                <w:szCs w:val="24"/>
              </w:rPr>
              <w:t>How does your organisation work to minimise the environmental impact of its work?</w:t>
            </w:r>
          </w:p>
          <w:p w:rsidR="00641E01" w:rsidRPr="00101A96" w:rsidRDefault="00D0738C" w:rsidP="00641E01">
            <w:pPr>
              <w:autoSpaceDE w:val="0"/>
              <w:autoSpaceDN w:val="0"/>
              <w:adjustRightInd w:val="0"/>
              <w:rPr>
                <w:rFonts w:cs="Arial"/>
                <w:sz w:val="24"/>
                <w:szCs w:val="24"/>
              </w:rPr>
            </w:pPr>
            <w:r w:rsidRPr="00101A96">
              <w:rPr>
                <w:rFonts w:cs="Arial"/>
                <w:sz w:val="24"/>
                <w:szCs w:val="24"/>
              </w:rPr>
              <w:t>Maximum 5</w:t>
            </w:r>
            <w:r w:rsidR="00641E01" w:rsidRPr="00101A96">
              <w:rPr>
                <w:rFonts w:cs="Arial"/>
                <w:sz w:val="24"/>
                <w:szCs w:val="24"/>
              </w:rPr>
              <w:t>00 words</w:t>
            </w:r>
          </w:p>
        </w:tc>
      </w:tr>
      <w:tr w:rsidR="00641E01" w:rsidRPr="00101A96" w:rsidTr="00B90571">
        <w:trPr>
          <w:cantSplit/>
          <w:trHeight w:val="3606"/>
          <w:jc w:val="center"/>
        </w:trPr>
        <w:tc>
          <w:tcPr>
            <w:tcW w:w="1180" w:type="dxa"/>
            <w:shd w:val="clear" w:color="auto" w:fill="FFFFFF" w:themeFill="background1"/>
            <w:vAlign w:val="center"/>
          </w:tcPr>
          <w:p w:rsidR="00641E01" w:rsidRPr="00101A96" w:rsidRDefault="00641E01" w:rsidP="00641E01">
            <w:pPr>
              <w:autoSpaceDE w:val="0"/>
              <w:autoSpaceDN w:val="0"/>
              <w:adjustRightInd w:val="0"/>
              <w:rPr>
                <w:rFonts w:cs="Arial"/>
                <w:sz w:val="24"/>
                <w:szCs w:val="24"/>
              </w:rPr>
            </w:pPr>
          </w:p>
        </w:tc>
        <w:tc>
          <w:tcPr>
            <w:tcW w:w="8536" w:type="dxa"/>
            <w:gridSpan w:val="2"/>
            <w:shd w:val="clear" w:color="auto" w:fill="FFFFFF" w:themeFill="background1"/>
            <w:vAlign w:val="center"/>
          </w:tcPr>
          <w:p w:rsidR="00641E01" w:rsidRPr="00101A96" w:rsidRDefault="00641E01" w:rsidP="00641E01">
            <w:pPr>
              <w:autoSpaceDE w:val="0"/>
              <w:autoSpaceDN w:val="0"/>
              <w:adjustRightInd w:val="0"/>
              <w:rPr>
                <w:rFonts w:cs="Arial"/>
                <w:sz w:val="24"/>
                <w:szCs w:val="24"/>
              </w:rPr>
            </w:pPr>
          </w:p>
          <w:p w:rsidR="00DE2DD5" w:rsidRPr="00101A96" w:rsidRDefault="00DE2DD5" w:rsidP="00641E01">
            <w:pPr>
              <w:autoSpaceDE w:val="0"/>
              <w:autoSpaceDN w:val="0"/>
              <w:adjustRightInd w:val="0"/>
              <w:rPr>
                <w:rFonts w:cs="Arial"/>
                <w:sz w:val="24"/>
                <w:szCs w:val="24"/>
              </w:rPr>
            </w:pPr>
          </w:p>
          <w:p w:rsidR="00DE2DD5" w:rsidRPr="00101A96" w:rsidRDefault="00DE2DD5" w:rsidP="00641E01">
            <w:pPr>
              <w:autoSpaceDE w:val="0"/>
              <w:autoSpaceDN w:val="0"/>
              <w:adjustRightInd w:val="0"/>
              <w:rPr>
                <w:rFonts w:cs="Arial"/>
                <w:sz w:val="24"/>
                <w:szCs w:val="24"/>
              </w:rPr>
            </w:pPr>
          </w:p>
          <w:p w:rsidR="00DE2DD5" w:rsidRPr="00101A96" w:rsidRDefault="00DE2DD5" w:rsidP="00641E01">
            <w:pPr>
              <w:autoSpaceDE w:val="0"/>
              <w:autoSpaceDN w:val="0"/>
              <w:adjustRightInd w:val="0"/>
              <w:rPr>
                <w:rFonts w:cs="Arial"/>
                <w:sz w:val="24"/>
                <w:szCs w:val="24"/>
              </w:rPr>
            </w:pPr>
          </w:p>
        </w:tc>
      </w:tr>
      <w:tr w:rsidR="00641E01" w:rsidRPr="00101A96" w:rsidTr="00205AD9">
        <w:trPr>
          <w:cantSplit/>
          <w:trHeight w:val="721"/>
          <w:jc w:val="center"/>
        </w:trPr>
        <w:tc>
          <w:tcPr>
            <w:tcW w:w="1180" w:type="dxa"/>
            <w:shd w:val="clear" w:color="auto" w:fill="C0C0C0"/>
            <w:vAlign w:val="center"/>
          </w:tcPr>
          <w:p w:rsidR="00641E01" w:rsidRPr="00101A96" w:rsidRDefault="00641E01" w:rsidP="00641E01">
            <w:pPr>
              <w:autoSpaceDE w:val="0"/>
              <w:autoSpaceDN w:val="0"/>
              <w:adjustRightInd w:val="0"/>
              <w:rPr>
                <w:rFonts w:cs="Arial"/>
                <w:b/>
                <w:bCs/>
                <w:color w:val="000000"/>
                <w:sz w:val="24"/>
                <w:szCs w:val="24"/>
              </w:rPr>
            </w:pPr>
            <w:r w:rsidRPr="00101A96">
              <w:rPr>
                <w:rFonts w:cs="Arial"/>
                <w:b/>
                <w:bCs/>
                <w:color w:val="000000"/>
                <w:sz w:val="24"/>
                <w:szCs w:val="24"/>
              </w:rPr>
              <w:lastRenderedPageBreak/>
              <w:t>6</w:t>
            </w:r>
          </w:p>
        </w:tc>
        <w:tc>
          <w:tcPr>
            <w:tcW w:w="8536" w:type="dxa"/>
            <w:gridSpan w:val="2"/>
            <w:shd w:val="clear" w:color="auto" w:fill="C0C0C0"/>
            <w:vAlign w:val="center"/>
          </w:tcPr>
          <w:p w:rsidR="00641E01" w:rsidRPr="00101A96" w:rsidRDefault="00641E01" w:rsidP="00641E01">
            <w:pPr>
              <w:autoSpaceDE w:val="0"/>
              <w:autoSpaceDN w:val="0"/>
              <w:adjustRightInd w:val="0"/>
              <w:rPr>
                <w:rFonts w:cs="Arial"/>
                <w:b/>
                <w:color w:val="000000"/>
                <w:sz w:val="24"/>
                <w:szCs w:val="24"/>
              </w:rPr>
            </w:pPr>
            <w:r w:rsidRPr="00101A96">
              <w:rPr>
                <w:rFonts w:cs="Arial"/>
                <w:b/>
                <w:color w:val="000000"/>
                <w:sz w:val="24"/>
                <w:szCs w:val="24"/>
              </w:rPr>
              <w:t>ADDITIONAL INFORMATION</w:t>
            </w:r>
          </w:p>
          <w:p w:rsidR="00641E01" w:rsidRPr="00101A96" w:rsidRDefault="00641E01" w:rsidP="00641E01">
            <w:pPr>
              <w:autoSpaceDE w:val="0"/>
              <w:autoSpaceDN w:val="0"/>
              <w:adjustRightInd w:val="0"/>
              <w:rPr>
                <w:rFonts w:cs="Arial"/>
                <w:b/>
                <w:color w:val="000000"/>
                <w:sz w:val="24"/>
                <w:szCs w:val="24"/>
              </w:rPr>
            </w:pPr>
          </w:p>
        </w:tc>
      </w:tr>
      <w:tr w:rsidR="00641E01" w:rsidRPr="00101A96" w:rsidTr="00641E01">
        <w:trPr>
          <w:cantSplit/>
          <w:trHeight w:val="721"/>
          <w:jc w:val="center"/>
        </w:trPr>
        <w:tc>
          <w:tcPr>
            <w:tcW w:w="1180" w:type="dxa"/>
            <w:shd w:val="clear" w:color="auto" w:fill="FFFFFF" w:themeFill="background1"/>
            <w:vAlign w:val="center"/>
          </w:tcPr>
          <w:p w:rsidR="00641E01" w:rsidRPr="00101A96" w:rsidRDefault="00641E01" w:rsidP="00641E01">
            <w:pPr>
              <w:autoSpaceDE w:val="0"/>
              <w:autoSpaceDN w:val="0"/>
              <w:adjustRightInd w:val="0"/>
              <w:rPr>
                <w:rFonts w:cs="Arial"/>
                <w:b/>
                <w:bCs/>
                <w:color w:val="000000"/>
                <w:sz w:val="24"/>
                <w:szCs w:val="24"/>
              </w:rPr>
            </w:pPr>
          </w:p>
        </w:tc>
        <w:tc>
          <w:tcPr>
            <w:tcW w:w="8536" w:type="dxa"/>
            <w:gridSpan w:val="2"/>
            <w:shd w:val="clear" w:color="auto" w:fill="FFFFFF" w:themeFill="background1"/>
            <w:vAlign w:val="center"/>
          </w:tcPr>
          <w:p w:rsidR="00641E01" w:rsidRPr="00101A96" w:rsidRDefault="00641E01" w:rsidP="00641E01">
            <w:pPr>
              <w:autoSpaceDE w:val="0"/>
              <w:autoSpaceDN w:val="0"/>
              <w:adjustRightInd w:val="0"/>
              <w:rPr>
                <w:rFonts w:cs="Arial"/>
                <w:sz w:val="24"/>
                <w:szCs w:val="24"/>
              </w:rPr>
            </w:pPr>
            <w:r w:rsidRPr="00101A96">
              <w:rPr>
                <w:rFonts w:cs="Arial"/>
                <w:sz w:val="24"/>
                <w:szCs w:val="24"/>
              </w:rPr>
              <w:t>Please tick to confirm that the following has been included in your submission:</w:t>
            </w:r>
          </w:p>
          <w:p w:rsidR="00641E01" w:rsidRPr="00101A96" w:rsidRDefault="00641E01" w:rsidP="00641E01">
            <w:pPr>
              <w:autoSpaceDE w:val="0"/>
              <w:autoSpaceDN w:val="0"/>
              <w:adjustRightInd w:val="0"/>
              <w:rPr>
                <w:rFonts w:cs="Arial"/>
                <w:sz w:val="24"/>
                <w:szCs w:val="24"/>
              </w:rPr>
            </w:pPr>
          </w:p>
          <w:p w:rsidR="00641E01" w:rsidRPr="00101A96" w:rsidRDefault="00641E01" w:rsidP="00BF6C96">
            <w:pPr>
              <w:pStyle w:val="ListParagraph"/>
              <w:numPr>
                <w:ilvl w:val="0"/>
                <w:numId w:val="13"/>
              </w:numPr>
              <w:autoSpaceDE w:val="0"/>
              <w:autoSpaceDN w:val="0"/>
              <w:adjustRightInd w:val="0"/>
              <w:rPr>
                <w:rFonts w:asciiTheme="minorHAnsi" w:hAnsiTheme="minorHAnsi"/>
                <w:szCs w:val="24"/>
              </w:rPr>
            </w:pPr>
            <w:r w:rsidRPr="00101A96">
              <w:rPr>
                <w:rFonts w:asciiTheme="minorHAnsi" w:hAnsiTheme="minorHAnsi"/>
                <w:szCs w:val="24"/>
              </w:rPr>
              <w:t>Annual Accounts</w:t>
            </w:r>
          </w:p>
          <w:p w:rsidR="00641E01" w:rsidRPr="00101A96" w:rsidRDefault="00641E01" w:rsidP="00BF6C96">
            <w:pPr>
              <w:pStyle w:val="ListParagraph"/>
              <w:numPr>
                <w:ilvl w:val="0"/>
                <w:numId w:val="13"/>
              </w:numPr>
              <w:rPr>
                <w:rFonts w:asciiTheme="minorHAnsi" w:hAnsiTheme="minorHAnsi"/>
                <w:szCs w:val="24"/>
              </w:rPr>
            </w:pPr>
            <w:r w:rsidRPr="00101A96">
              <w:rPr>
                <w:rFonts w:asciiTheme="minorHAnsi" w:hAnsiTheme="minorHAnsi"/>
                <w:szCs w:val="24"/>
              </w:rPr>
              <w:t xml:space="preserve">Environmental &amp; sustainable development </w:t>
            </w:r>
          </w:p>
          <w:p w:rsidR="00641E01" w:rsidRPr="00101A96" w:rsidRDefault="00641E01" w:rsidP="00BF6C96">
            <w:pPr>
              <w:pStyle w:val="ListParagraph"/>
              <w:numPr>
                <w:ilvl w:val="0"/>
                <w:numId w:val="13"/>
              </w:numPr>
              <w:rPr>
                <w:rFonts w:asciiTheme="minorHAnsi" w:hAnsiTheme="minorHAnsi"/>
                <w:szCs w:val="24"/>
              </w:rPr>
            </w:pPr>
            <w:r w:rsidRPr="00101A96">
              <w:rPr>
                <w:rFonts w:asciiTheme="minorHAnsi" w:hAnsiTheme="minorHAnsi"/>
                <w:szCs w:val="24"/>
              </w:rPr>
              <w:t xml:space="preserve">Equality &amp; diversity </w:t>
            </w:r>
          </w:p>
          <w:p w:rsidR="00641E01" w:rsidRPr="00101A96" w:rsidRDefault="00641E01" w:rsidP="00BF6C96">
            <w:pPr>
              <w:pStyle w:val="ListParagraph"/>
              <w:numPr>
                <w:ilvl w:val="0"/>
                <w:numId w:val="13"/>
              </w:numPr>
              <w:rPr>
                <w:rFonts w:asciiTheme="minorHAnsi" w:hAnsiTheme="minorHAnsi"/>
                <w:szCs w:val="24"/>
              </w:rPr>
            </w:pPr>
            <w:r w:rsidRPr="00101A96">
              <w:rPr>
                <w:rFonts w:asciiTheme="minorHAnsi" w:hAnsiTheme="minorHAnsi"/>
                <w:szCs w:val="24"/>
              </w:rPr>
              <w:t xml:space="preserve">Safeguarding &amp; vulnerable adults </w:t>
            </w:r>
          </w:p>
          <w:p w:rsidR="00641E01" w:rsidRPr="00101A96" w:rsidRDefault="00641E01" w:rsidP="00BF6C96">
            <w:pPr>
              <w:pStyle w:val="ListParagraph"/>
              <w:numPr>
                <w:ilvl w:val="0"/>
                <w:numId w:val="13"/>
              </w:numPr>
              <w:rPr>
                <w:rFonts w:asciiTheme="minorHAnsi" w:hAnsiTheme="minorHAnsi"/>
                <w:szCs w:val="24"/>
              </w:rPr>
            </w:pPr>
            <w:r w:rsidRPr="00101A96">
              <w:rPr>
                <w:rFonts w:asciiTheme="minorHAnsi" w:hAnsiTheme="minorHAnsi"/>
                <w:szCs w:val="24"/>
              </w:rPr>
              <w:t>Data protection &amp; information security policy</w:t>
            </w:r>
          </w:p>
          <w:p w:rsidR="00641E01" w:rsidRPr="00101A96" w:rsidRDefault="00641E01" w:rsidP="00641E01">
            <w:pPr>
              <w:autoSpaceDE w:val="0"/>
              <w:autoSpaceDN w:val="0"/>
              <w:adjustRightInd w:val="0"/>
              <w:rPr>
                <w:rFonts w:cs="Arial"/>
                <w:sz w:val="24"/>
                <w:szCs w:val="24"/>
              </w:rPr>
            </w:pPr>
          </w:p>
        </w:tc>
      </w:tr>
    </w:tbl>
    <w:p w:rsidR="00205AD9" w:rsidRPr="00101A96" w:rsidRDefault="00205AD9" w:rsidP="00205AD9">
      <w:pPr>
        <w:pStyle w:val="ListParagraph"/>
        <w:ind w:right="1" w:firstLine="0"/>
        <w:rPr>
          <w:rFonts w:asciiTheme="minorHAnsi" w:hAnsiTheme="minorHAnsi"/>
          <w:szCs w:val="24"/>
        </w:rPr>
      </w:pPr>
    </w:p>
    <w:p w:rsidR="00806B49" w:rsidRPr="00101A96" w:rsidRDefault="00806B49" w:rsidP="008778FF">
      <w:pPr>
        <w:ind w:right="1"/>
        <w:rPr>
          <w:b/>
          <w:sz w:val="24"/>
          <w:szCs w:val="24"/>
        </w:rPr>
      </w:pPr>
      <w:r w:rsidRPr="00101A96">
        <w:rPr>
          <w:b/>
          <w:sz w:val="24"/>
          <w:szCs w:val="24"/>
        </w:rPr>
        <w:t xml:space="preserve">Tender </w:t>
      </w:r>
      <w:r w:rsidR="007408DD" w:rsidRPr="00101A96">
        <w:rPr>
          <w:b/>
          <w:sz w:val="24"/>
          <w:szCs w:val="24"/>
        </w:rPr>
        <w:t xml:space="preserve">Selection Criteria </w:t>
      </w:r>
    </w:p>
    <w:p w:rsidR="007408DD" w:rsidRPr="00101A96" w:rsidRDefault="007408DD" w:rsidP="007408DD">
      <w:pPr>
        <w:ind w:right="1"/>
        <w:rPr>
          <w:rFonts w:cs="Arial"/>
          <w:sz w:val="24"/>
          <w:szCs w:val="24"/>
        </w:rPr>
      </w:pPr>
      <w:r w:rsidRPr="00101A96">
        <w:rPr>
          <w:rFonts w:cs="Arial"/>
          <w:sz w:val="24"/>
          <w:szCs w:val="24"/>
        </w:rPr>
        <w:t xml:space="preserve">Tenders will be </w:t>
      </w:r>
      <w:r w:rsidR="00DE2DD5" w:rsidRPr="00101A96">
        <w:rPr>
          <w:rFonts w:cs="Arial"/>
          <w:sz w:val="24"/>
          <w:szCs w:val="24"/>
        </w:rPr>
        <w:t>evaluated on a 70% T</w:t>
      </w:r>
      <w:r w:rsidRPr="00101A96">
        <w:rPr>
          <w:rFonts w:cs="Arial"/>
          <w:sz w:val="24"/>
          <w:szCs w:val="24"/>
        </w:rPr>
        <w:t>echnical, 2</w:t>
      </w:r>
      <w:r w:rsidR="00DE2DD5" w:rsidRPr="00101A96">
        <w:rPr>
          <w:rFonts w:cs="Arial"/>
          <w:sz w:val="24"/>
          <w:szCs w:val="24"/>
        </w:rPr>
        <w:t>0% E</w:t>
      </w:r>
      <w:r w:rsidRPr="00101A96">
        <w:rPr>
          <w:rFonts w:cs="Arial"/>
          <w:sz w:val="24"/>
          <w:szCs w:val="24"/>
        </w:rPr>
        <w:t>conomic and 10% Environmental sustainability criteria.</w:t>
      </w:r>
    </w:p>
    <w:p w:rsidR="007408DD" w:rsidRPr="00101A96" w:rsidRDefault="007408DD" w:rsidP="007408DD">
      <w:pPr>
        <w:ind w:right="1"/>
        <w:rPr>
          <w:sz w:val="24"/>
          <w:szCs w:val="24"/>
        </w:rPr>
      </w:pPr>
    </w:p>
    <w:tbl>
      <w:tblPr>
        <w:tblStyle w:val="TableGrid"/>
        <w:tblW w:w="0" w:type="auto"/>
        <w:tblLook w:val="04A0" w:firstRow="1" w:lastRow="0" w:firstColumn="1" w:lastColumn="0" w:noHBand="0" w:noVBand="1"/>
      </w:tblPr>
      <w:tblGrid>
        <w:gridCol w:w="4508"/>
        <w:gridCol w:w="4508"/>
      </w:tblGrid>
      <w:tr w:rsidR="007408DD" w:rsidRPr="00101A96" w:rsidTr="004949EA">
        <w:tc>
          <w:tcPr>
            <w:tcW w:w="4508" w:type="dxa"/>
          </w:tcPr>
          <w:p w:rsidR="007408DD" w:rsidRPr="00101A96" w:rsidRDefault="007408DD" w:rsidP="004949EA">
            <w:pPr>
              <w:spacing w:line="367" w:lineRule="auto"/>
              <w:rPr>
                <w:rFonts w:cs="Arial"/>
                <w:b/>
                <w:sz w:val="24"/>
                <w:szCs w:val="24"/>
              </w:rPr>
            </w:pPr>
            <w:r w:rsidRPr="00101A96">
              <w:rPr>
                <w:rFonts w:cs="Arial"/>
                <w:b/>
                <w:sz w:val="24"/>
                <w:szCs w:val="24"/>
              </w:rPr>
              <w:t>Technical criteria</w:t>
            </w:r>
          </w:p>
        </w:tc>
        <w:tc>
          <w:tcPr>
            <w:tcW w:w="4508" w:type="dxa"/>
          </w:tcPr>
          <w:p w:rsidR="007408DD" w:rsidRPr="00101A96" w:rsidRDefault="007408DD" w:rsidP="004949EA">
            <w:pPr>
              <w:spacing w:line="367" w:lineRule="auto"/>
              <w:rPr>
                <w:rFonts w:cs="Arial"/>
                <w:sz w:val="24"/>
                <w:szCs w:val="24"/>
              </w:rPr>
            </w:pPr>
            <w:r w:rsidRPr="00101A96">
              <w:rPr>
                <w:rFonts w:cs="Arial"/>
                <w:sz w:val="24"/>
                <w:szCs w:val="24"/>
              </w:rPr>
              <w:t>Marks awarded</w:t>
            </w:r>
          </w:p>
        </w:tc>
      </w:tr>
      <w:tr w:rsidR="007408DD" w:rsidRPr="00101A96" w:rsidTr="004949EA">
        <w:tc>
          <w:tcPr>
            <w:tcW w:w="4508" w:type="dxa"/>
          </w:tcPr>
          <w:p w:rsidR="007408DD" w:rsidRPr="00101A96" w:rsidRDefault="007408DD" w:rsidP="004949EA">
            <w:pPr>
              <w:spacing w:line="367" w:lineRule="auto"/>
              <w:rPr>
                <w:rFonts w:cs="Arial"/>
                <w:sz w:val="24"/>
                <w:szCs w:val="24"/>
              </w:rPr>
            </w:pPr>
            <w:r w:rsidRPr="00101A96">
              <w:rPr>
                <w:rFonts w:cs="Arial"/>
                <w:sz w:val="24"/>
                <w:szCs w:val="24"/>
              </w:rPr>
              <w:t>Approach and methodology for meeting the tender requirements</w:t>
            </w:r>
          </w:p>
        </w:tc>
        <w:tc>
          <w:tcPr>
            <w:tcW w:w="4508" w:type="dxa"/>
          </w:tcPr>
          <w:p w:rsidR="007408DD" w:rsidRPr="00101A96" w:rsidRDefault="00DE2DD5" w:rsidP="004949EA">
            <w:pPr>
              <w:spacing w:line="367" w:lineRule="auto"/>
              <w:rPr>
                <w:rStyle w:val="Emphasis"/>
                <w:sz w:val="24"/>
                <w:szCs w:val="24"/>
              </w:rPr>
            </w:pPr>
            <w:r w:rsidRPr="00101A96">
              <w:rPr>
                <w:rFonts w:cs="Arial"/>
                <w:sz w:val="24"/>
                <w:szCs w:val="24"/>
              </w:rPr>
              <w:t>70</w:t>
            </w:r>
          </w:p>
        </w:tc>
      </w:tr>
      <w:tr w:rsidR="007408DD" w:rsidRPr="00101A96" w:rsidTr="004949EA">
        <w:tc>
          <w:tcPr>
            <w:tcW w:w="4508" w:type="dxa"/>
          </w:tcPr>
          <w:p w:rsidR="007408DD" w:rsidRPr="00101A96" w:rsidRDefault="007408DD" w:rsidP="004949EA">
            <w:pPr>
              <w:spacing w:line="367" w:lineRule="auto"/>
              <w:rPr>
                <w:rFonts w:cs="Arial"/>
                <w:b/>
                <w:sz w:val="24"/>
                <w:szCs w:val="24"/>
              </w:rPr>
            </w:pPr>
            <w:r w:rsidRPr="00101A96">
              <w:rPr>
                <w:rFonts w:cs="Arial"/>
                <w:b/>
                <w:sz w:val="24"/>
                <w:szCs w:val="24"/>
              </w:rPr>
              <w:t>Economic criteria</w:t>
            </w:r>
          </w:p>
        </w:tc>
        <w:tc>
          <w:tcPr>
            <w:tcW w:w="4508" w:type="dxa"/>
          </w:tcPr>
          <w:p w:rsidR="007408DD" w:rsidRPr="00101A96" w:rsidRDefault="007408DD" w:rsidP="004949EA">
            <w:pPr>
              <w:spacing w:line="367" w:lineRule="auto"/>
              <w:rPr>
                <w:rFonts w:cs="Arial"/>
                <w:sz w:val="24"/>
                <w:szCs w:val="24"/>
              </w:rPr>
            </w:pPr>
          </w:p>
        </w:tc>
      </w:tr>
      <w:tr w:rsidR="007408DD" w:rsidRPr="00101A96" w:rsidTr="004949EA">
        <w:tc>
          <w:tcPr>
            <w:tcW w:w="4508" w:type="dxa"/>
          </w:tcPr>
          <w:p w:rsidR="007408DD" w:rsidRPr="00101A96" w:rsidRDefault="007408DD" w:rsidP="004949EA">
            <w:pPr>
              <w:spacing w:line="367" w:lineRule="auto"/>
              <w:rPr>
                <w:rFonts w:cs="Arial"/>
                <w:sz w:val="24"/>
                <w:szCs w:val="24"/>
              </w:rPr>
            </w:pPr>
            <w:r w:rsidRPr="00101A96">
              <w:rPr>
                <w:rFonts w:cs="Arial"/>
                <w:sz w:val="24"/>
                <w:szCs w:val="24"/>
              </w:rPr>
              <w:t>Approach and values for per year for the contract</w:t>
            </w:r>
          </w:p>
        </w:tc>
        <w:tc>
          <w:tcPr>
            <w:tcW w:w="4508" w:type="dxa"/>
          </w:tcPr>
          <w:p w:rsidR="007408DD" w:rsidRPr="00101A96" w:rsidRDefault="007408DD" w:rsidP="004949EA">
            <w:pPr>
              <w:spacing w:line="367" w:lineRule="auto"/>
              <w:rPr>
                <w:rFonts w:cs="Arial"/>
                <w:sz w:val="24"/>
                <w:szCs w:val="24"/>
              </w:rPr>
            </w:pPr>
            <w:r w:rsidRPr="00101A96">
              <w:rPr>
                <w:rFonts w:cs="Arial"/>
                <w:sz w:val="24"/>
                <w:szCs w:val="24"/>
              </w:rPr>
              <w:t>20</w:t>
            </w:r>
          </w:p>
        </w:tc>
      </w:tr>
      <w:tr w:rsidR="007408DD" w:rsidRPr="00101A96" w:rsidTr="004949EA">
        <w:tc>
          <w:tcPr>
            <w:tcW w:w="4508" w:type="dxa"/>
          </w:tcPr>
          <w:p w:rsidR="007408DD" w:rsidRPr="00101A96" w:rsidRDefault="007408DD" w:rsidP="004949EA">
            <w:pPr>
              <w:spacing w:line="367" w:lineRule="auto"/>
              <w:rPr>
                <w:rFonts w:cs="Arial"/>
                <w:b/>
                <w:sz w:val="24"/>
                <w:szCs w:val="24"/>
              </w:rPr>
            </w:pPr>
            <w:r w:rsidRPr="00101A96">
              <w:rPr>
                <w:rFonts w:cs="Arial"/>
                <w:b/>
                <w:sz w:val="24"/>
                <w:szCs w:val="24"/>
              </w:rPr>
              <w:t>Environmental Sustainability</w:t>
            </w:r>
          </w:p>
        </w:tc>
        <w:tc>
          <w:tcPr>
            <w:tcW w:w="4508" w:type="dxa"/>
          </w:tcPr>
          <w:p w:rsidR="007408DD" w:rsidRPr="00101A96" w:rsidRDefault="007408DD" w:rsidP="004949EA">
            <w:pPr>
              <w:spacing w:line="367" w:lineRule="auto"/>
              <w:rPr>
                <w:rFonts w:cs="Arial"/>
                <w:sz w:val="24"/>
                <w:szCs w:val="24"/>
              </w:rPr>
            </w:pPr>
          </w:p>
        </w:tc>
      </w:tr>
      <w:tr w:rsidR="007408DD" w:rsidRPr="00101A96" w:rsidTr="004949EA">
        <w:tc>
          <w:tcPr>
            <w:tcW w:w="4508" w:type="dxa"/>
          </w:tcPr>
          <w:p w:rsidR="007408DD" w:rsidRPr="00101A96" w:rsidRDefault="007408DD" w:rsidP="004949EA">
            <w:pPr>
              <w:spacing w:line="367" w:lineRule="auto"/>
              <w:rPr>
                <w:rFonts w:cs="Arial"/>
                <w:sz w:val="24"/>
                <w:szCs w:val="24"/>
              </w:rPr>
            </w:pPr>
            <w:r w:rsidRPr="00101A96">
              <w:rPr>
                <w:rFonts w:cs="Arial"/>
                <w:sz w:val="24"/>
                <w:szCs w:val="24"/>
              </w:rPr>
              <w:t>Evidence of environmental management and sustainability strategies</w:t>
            </w:r>
          </w:p>
        </w:tc>
        <w:tc>
          <w:tcPr>
            <w:tcW w:w="4508" w:type="dxa"/>
          </w:tcPr>
          <w:p w:rsidR="007408DD" w:rsidRPr="00101A96" w:rsidRDefault="007408DD" w:rsidP="004949EA">
            <w:pPr>
              <w:spacing w:line="367" w:lineRule="auto"/>
              <w:rPr>
                <w:rFonts w:cs="Arial"/>
                <w:sz w:val="24"/>
                <w:szCs w:val="24"/>
              </w:rPr>
            </w:pPr>
            <w:r w:rsidRPr="00101A96">
              <w:rPr>
                <w:rFonts w:cs="Arial"/>
                <w:sz w:val="24"/>
                <w:szCs w:val="24"/>
              </w:rPr>
              <w:t>10</w:t>
            </w:r>
          </w:p>
        </w:tc>
      </w:tr>
    </w:tbl>
    <w:p w:rsidR="007408DD" w:rsidRPr="00101A96" w:rsidRDefault="007408DD" w:rsidP="007408DD">
      <w:pPr>
        <w:spacing w:line="368" w:lineRule="auto"/>
        <w:ind w:left="10" w:right="1" w:hanging="10"/>
        <w:jc w:val="both"/>
        <w:rPr>
          <w:rFonts w:eastAsia="Arial" w:cs="Arial"/>
          <w:color w:val="000000"/>
          <w:sz w:val="24"/>
          <w:szCs w:val="24"/>
          <w:lang w:eastAsia="en-GB"/>
        </w:rPr>
      </w:pPr>
    </w:p>
    <w:p w:rsidR="007408DD" w:rsidRPr="00101A96" w:rsidRDefault="007408DD" w:rsidP="008778FF">
      <w:pPr>
        <w:ind w:right="1"/>
        <w:rPr>
          <w:b/>
          <w:sz w:val="24"/>
          <w:szCs w:val="24"/>
        </w:rPr>
      </w:pPr>
      <w:r w:rsidRPr="00101A96">
        <w:rPr>
          <w:b/>
          <w:sz w:val="24"/>
          <w:szCs w:val="24"/>
        </w:rPr>
        <w:t>Tender Evaluation</w:t>
      </w:r>
    </w:p>
    <w:p w:rsidR="007408DD" w:rsidRPr="00101A96" w:rsidRDefault="007408DD" w:rsidP="007408DD">
      <w:pPr>
        <w:ind w:right="1"/>
        <w:rPr>
          <w:b/>
          <w:sz w:val="24"/>
          <w:szCs w:val="24"/>
        </w:rPr>
      </w:pPr>
    </w:p>
    <w:p w:rsidR="00806B49" w:rsidRPr="00101A96" w:rsidRDefault="00806B49" w:rsidP="005A673A">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Each question in the tender form will be scored between a range of 0 (zero) – 3 (three) as shown below:</w:t>
      </w:r>
    </w:p>
    <w:p w:rsidR="00806B49" w:rsidRPr="00101A96" w:rsidRDefault="008778FF" w:rsidP="005A673A">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ab/>
        <w:t>0 points = d</w:t>
      </w:r>
      <w:r w:rsidR="00806B49" w:rsidRPr="00101A96">
        <w:rPr>
          <w:rFonts w:eastAsia="Arial" w:cs="Arial"/>
          <w:color w:val="000000"/>
          <w:sz w:val="24"/>
          <w:szCs w:val="24"/>
          <w:lang w:eastAsia="en-GB"/>
        </w:rPr>
        <w:t xml:space="preserve">oes not meet requirement </w:t>
      </w:r>
      <w:r w:rsidR="00806B49" w:rsidRPr="00101A96">
        <w:rPr>
          <w:rFonts w:eastAsia="Arial" w:cs="Arial"/>
          <w:color w:val="000000"/>
          <w:sz w:val="24"/>
          <w:szCs w:val="24"/>
          <w:lang w:eastAsia="en-GB"/>
        </w:rPr>
        <w:tab/>
      </w:r>
    </w:p>
    <w:p w:rsidR="00806B49" w:rsidRPr="00101A96" w:rsidRDefault="00806B49" w:rsidP="005A673A">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ab/>
        <w:t xml:space="preserve">1 point   = </w:t>
      </w:r>
      <w:r w:rsidR="008778FF" w:rsidRPr="00101A96">
        <w:rPr>
          <w:rFonts w:eastAsia="Arial" w:cs="Arial"/>
          <w:color w:val="000000"/>
          <w:sz w:val="24"/>
          <w:szCs w:val="24"/>
          <w:lang w:eastAsia="en-GB"/>
        </w:rPr>
        <w:t>partially</w:t>
      </w:r>
      <w:r w:rsidRPr="00101A96">
        <w:rPr>
          <w:rFonts w:eastAsia="Arial" w:cs="Arial"/>
          <w:color w:val="000000"/>
          <w:sz w:val="24"/>
          <w:szCs w:val="24"/>
          <w:lang w:eastAsia="en-GB"/>
        </w:rPr>
        <w:t xml:space="preserve"> meets requirement </w:t>
      </w:r>
    </w:p>
    <w:p w:rsidR="00806B49" w:rsidRPr="00101A96" w:rsidRDefault="00806B49" w:rsidP="005A673A">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ab/>
        <w:t xml:space="preserve">2 points = </w:t>
      </w:r>
      <w:r w:rsidR="008778FF" w:rsidRPr="00101A96">
        <w:rPr>
          <w:rFonts w:eastAsia="Arial" w:cs="Arial"/>
          <w:color w:val="000000"/>
          <w:sz w:val="24"/>
          <w:szCs w:val="24"/>
          <w:lang w:eastAsia="en-GB"/>
        </w:rPr>
        <w:t>fully</w:t>
      </w:r>
      <w:r w:rsidRPr="00101A96">
        <w:rPr>
          <w:rFonts w:eastAsia="Arial" w:cs="Arial"/>
          <w:color w:val="000000"/>
          <w:sz w:val="24"/>
          <w:szCs w:val="24"/>
          <w:lang w:eastAsia="en-GB"/>
        </w:rPr>
        <w:t xml:space="preserve"> meets requirement</w:t>
      </w:r>
    </w:p>
    <w:p w:rsidR="00806B49" w:rsidRPr="00101A96" w:rsidRDefault="008778FF" w:rsidP="005A673A">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ab/>
        <w:t>3 points = e</w:t>
      </w:r>
      <w:r w:rsidR="00806B49" w:rsidRPr="00101A96">
        <w:rPr>
          <w:rFonts w:eastAsia="Arial" w:cs="Arial"/>
          <w:color w:val="000000"/>
          <w:sz w:val="24"/>
          <w:szCs w:val="24"/>
          <w:lang w:eastAsia="en-GB"/>
        </w:rPr>
        <w:t>xceeds requirement</w:t>
      </w:r>
    </w:p>
    <w:p w:rsidR="00806B49" w:rsidRPr="00101A96" w:rsidRDefault="00806B49" w:rsidP="005A673A">
      <w:pPr>
        <w:spacing w:line="368" w:lineRule="auto"/>
        <w:ind w:left="10" w:right="1" w:hanging="10"/>
        <w:jc w:val="both"/>
        <w:rPr>
          <w:rFonts w:eastAsia="Arial" w:cs="Arial"/>
          <w:color w:val="000000"/>
          <w:sz w:val="24"/>
          <w:szCs w:val="24"/>
          <w:lang w:eastAsia="en-GB"/>
        </w:rPr>
      </w:pPr>
    </w:p>
    <w:p w:rsidR="00526914" w:rsidRPr="00101A96" w:rsidRDefault="00526914" w:rsidP="005A673A">
      <w:pPr>
        <w:spacing w:line="368" w:lineRule="auto"/>
        <w:ind w:left="10" w:right="1" w:hanging="10"/>
        <w:jc w:val="both"/>
        <w:rPr>
          <w:rFonts w:eastAsia="Arial" w:cs="Arial"/>
          <w:color w:val="000000"/>
          <w:sz w:val="24"/>
          <w:szCs w:val="24"/>
          <w:lang w:eastAsia="en-GB"/>
        </w:rPr>
      </w:pPr>
    </w:p>
    <w:p w:rsidR="00806B49" w:rsidRPr="00101A96" w:rsidRDefault="00806B49" w:rsidP="005A673A">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lastRenderedPageBreak/>
        <w:t>Any question response resulting in the award of zero will mean that the tender has failed and the tender will be automatically rejected.</w:t>
      </w:r>
    </w:p>
    <w:p w:rsidR="00806B49" w:rsidRPr="00101A96" w:rsidRDefault="00806B49" w:rsidP="005A673A">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The points awarded for each question will be added together and the tender scoring the highest number of points (without any zero scores) will be selected as the successful tender.</w:t>
      </w:r>
    </w:p>
    <w:p w:rsidR="00806B49" w:rsidRPr="00101A96" w:rsidRDefault="001D1EE4" w:rsidP="005A673A">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Should more than one organisation score the same, section criteria will be based on methodology and</w:t>
      </w:r>
      <w:r w:rsidR="00806B49" w:rsidRPr="00101A96">
        <w:rPr>
          <w:rFonts w:eastAsia="Arial" w:cs="Arial"/>
          <w:color w:val="000000"/>
          <w:sz w:val="24"/>
          <w:szCs w:val="24"/>
          <w:lang w:eastAsia="en-GB"/>
        </w:rPr>
        <w:t xml:space="preserve"> approach to the work, most in line with the </w:t>
      </w:r>
      <w:r w:rsidRPr="00101A96">
        <w:rPr>
          <w:rFonts w:eastAsia="Arial" w:cs="Arial"/>
          <w:color w:val="000000"/>
          <w:sz w:val="24"/>
          <w:szCs w:val="24"/>
          <w:lang w:eastAsia="en-GB"/>
        </w:rPr>
        <w:t xml:space="preserve">ethos and aims of the </w:t>
      </w:r>
      <w:proofErr w:type="gramStart"/>
      <w:r w:rsidR="008778FF" w:rsidRPr="00101A96">
        <w:rPr>
          <w:rFonts w:eastAsia="Arial" w:cs="Arial"/>
          <w:color w:val="000000"/>
          <w:sz w:val="24"/>
          <w:szCs w:val="24"/>
          <w:lang w:eastAsia="en-GB"/>
        </w:rPr>
        <w:t>Project.</w:t>
      </w:r>
      <w:proofErr w:type="gramEnd"/>
    </w:p>
    <w:p w:rsidR="00710105" w:rsidRPr="00101A96" w:rsidRDefault="00806B49" w:rsidP="008778FF">
      <w:pPr>
        <w:spacing w:line="367" w:lineRule="auto"/>
        <w:jc w:val="both"/>
        <w:rPr>
          <w:rFonts w:cs="Arial"/>
          <w:b/>
          <w:sz w:val="24"/>
          <w:szCs w:val="24"/>
        </w:rPr>
      </w:pPr>
      <w:r w:rsidRPr="00101A96">
        <w:rPr>
          <w:rFonts w:cs="Arial"/>
          <w:b/>
          <w:sz w:val="24"/>
          <w:szCs w:val="24"/>
        </w:rPr>
        <w:t xml:space="preserve">Bids which are late or do not meet the minimum requirements </w:t>
      </w:r>
      <w:r w:rsidR="001D1EE4" w:rsidRPr="00101A96">
        <w:rPr>
          <w:rFonts w:cs="Arial"/>
          <w:b/>
          <w:sz w:val="24"/>
          <w:szCs w:val="24"/>
        </w:rPr>
        <w:t>will be automatically r</w:t>
      </w:r>
      <w:r w:rsidRPr="00101A96">
        <w:rPr>
          <w:rFonts w:cs="Arial"/>
          <w:b/>
          <w:sz w:val="24"/>
          <w:szCs w:val="24"/>
        </w:rPr>
        <w:t xml:space="preserve">ejected.  </w:t>
      </w:r>
    </w:p>
    <w:p w:rsidR="00710105" w:rsidRPr="00101A96" w:rsidRDefault="00710105" w:rsidP="00710105">
      <w:pPr>
        <w:rPr>
          <w:rFonts w:eastAsia="Arial" w:cs="Arial"/>
          <w:color w:val="000000"/>
          <w:sz w:val="24"/>
          <w:szCs w:val="24"/>
          <w:u w:val="single"/>
          <w:lang w:eastAsia="en-GB"/>
        </w:rPr>
      </w:pPr>
      <w:r w:rsidRPr="00101A96">
        <w:rPr>
          <w:rFonts w:cs="Arial"/>
          <w:b/>
          <w:sz w:val="24"/>
          <w:szCs w:val="24"/>
          <w:u w:val="single"/>
        </w:rPr>
        <w:t>Tender timetable</w:t>
      </w:r>
    </w:p>
    <w:p w:rsidR="008778FF" w:rsidRPr="00101A96" w:rsidRDefault="008778FF" w:rsidP="008778FF">
      <w:pPr>
        <w:spacing w:line="367" w:lineRule="auto"/>
        <w:jc w:val="both"/>
        <w:rPr>
          <w:rFonts w:cs="Arial"/>
          <w:b/>
          <w:sz w:val="24"/>
          <w:szCs w:val="24"/>
        </w:rPr>
      </w:pPr>
    </w:p>
    <w:tbl>
      <w:tblPr>
        <w:tblpPr w:leftFromText="180" w:rightFromText="180" w:vertAnchor="text" w:horzAnchor="margin" w:tblpY="-10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940"/>
        <w:gridCol w:w="3402"/>
      </w:tblGrid>
      <w:tr w:rsidR="00710105" w:rsidRPr="00101A96" w:rsidTr="00AE69A4">
        <w:tc>
          <w:tcPr>
            <w:tcW w:w="2405" w:type="dxa"/>
            <w:vAlign w:val="center"/>
          </w:tcPr>
          <w:p w:rsidR="00710105" w:rsidRPr="00101A96" w:rsidRDefault="00710105" w:rsidP="00AE69A4">
            <w:pPr>
              <w:spacing w:line="368" w:lineRule="auto"/>
              <w:ind w:left="10" w:right="1" w:hanging="10"/>
              <w:jc w:val="both"/>
              <w:rPr>
                <w:rFonts w:eastAsia="Arial" w:cs="Arial"/>
                <w:b/>
                <w:color w:val="000000"/>
                <w:sz w:val="24"/>
                <w:szCs w:val="24"/>
                <w:lang w:eastAsia="en-GB"/>
              </w:rPr>
            </w:pPr>
            <w:r w:rsidRPr="00101A96">
              <w:rPr>
                <w:rFonts w:eastAsia="Arial" w:cs="Arial"/>
                <w:b/>
                <w:color w:val="000000"/>
                <w:sz w:val="24"/>
                <w:szCs w:val="24"/>
                <w:lang w:eastAsia="en-GB"/>
              </w:rPr>
              <w:t>Key date</w:t>
            </w:r>
          </w:p>
        </w:tc>
        <w:tc>
          <w:tcPr>
            <w:tcW w:w="3940" w:type="dxa"/>
            <w:vAlign w:val="center"/>
          </w:tcPr>
          <w:p w:rsidR="00710105" w:rsidRPr="00101A96" w:rsidRDefault="00710105" w:rsidP="00AE69A4">
            <w:pPr>
              <w:spacing w:line="368" w:lineRule="auto"/>
              <w:ind w:left="10" w:right="1" w:hanging="10"/>
              <w:jc w:val="both"/>
              <w:rPr>
                <w:rFonts w:eastAsia="Arial" w:cs="Arial"/>
                <w:b/>
                <w:color w:val="000000"/>
                <w:sz w:val="24"/>
                <w:szCs w:val="24"/>
                <w:lang w:eastAsia="en-GB"/>
              </w:rPr>
            </w:pPr>
            <w:r w:rsidRPr="00101A96">
              <w:rPr>
                <w:rFonts w:eastAsia="Arial" w:cs="Arial"/>
                <w:b/>
                <w:color w:val="000000"/>
                <w:sz w:val="24"/>
                <w:szCs w:val="24"/>
                <w:lang w:eastAsia="en-GB"/>
              </w:rPr>
              <w:t>Activity</w:t>
            </w:r>
          </w:p>
        </w:tc>
        <w:tc>
          <w:tcPr>
            <w:tcW w:w="3402" w:type="dxa"/>
            <w:vAlign w:val="center"/>
          </w:tcPr>
          <w:p w:rsidR="00710105" w:rsidRPr="00101A96" w:rsidRDefault="00710105" w:rsidP="00AE69A4">
            <w:pPr>
              <w:spacing w:line="368" w:lineRule="auto"/>
              <w:ind w:left="10" w:right="1" w:hanging="10"/>
              <w:jc w:val="both"/>
              <w:rPr>
                <w:rFonts w:eastAsia="Arial" w:cs="Arial"/>
                <w:b/>
                <w:color w:val="000000"/>
                <w:sz w:val="24"/>
                <w:szCs w:val="24"/>
                <w:lang w:eastAsia="en-GB"/>
              </w:rPr>
            </w:pPr>
            <w:r w:rsidRPr="00101A96">
              <w:rPr>
                <w:rFonts w:eastAsia="Arial" w:cs="Arial"/>
                <w:b/>
                <w:color w:val="000000"/>
                <w:sz w:val="24"/>
                <w:szCs w:val="24"/>
                <w:lang w:eastAsia="en-GB"/>
              </w:rPr>
              <w:t>Lead</w:t>
            </w:r>
          </w:p>
        </w:tc>
      </w:tr>
      <w:tr w:rsidR="00710105" w:rsidRPr="00101A96" w:rsidTr="00AE69A4">
        <w:trPr>
          <w:trHeight w:val="1243"/>
        </w:trPr>
        <w:tc>
          <w:tcPr>
            <w:tcW w:w="2405" w:type="dxa"/>
            <w:vAlign w:val="center"/>
          </w:tcPr>
          <w:p w:rsidR="00710105" w:rsidRPr="00101A96" w:rsidRDefault="00710105" w:rsidP="00AE69A4">
            <w:pPr>
              <w:spacing w:line="368" w:lineRule="auto"/>
              <w:ind w:right="1"/>
              <w:jc w:val="both"/>
              <w:rPr>
                <w:rFonts w:eastAsia="Arial" w:cs="Arial"/>
                <w:color w:val="000000"/>
                <w:sz w:val="24"/>
                <w:szCs w:val="24"/>
                <w:highlight w:val="yellow"/>
                <w:lang w:eastAsia="en-GB"/>
              </w:rPr>
            </w:pPr>
            <w:r w:rsidRPr="00101A96">
              <w:rPr>
                <w:rFonts w:eastAsia="Arial" w:cs="Arial"/>
                <w:color w:val="000000"/>
                <w:sz w:val="24"/>
                <w:szCs w:val="24"/>
                <w:highlight w:val="yellow"/>
                <w:lang w:eastAsia="en-GB"/>
              </w:rPr>
              <w:t>18</w:t>
            </w:r>
            <w:r w:rsidRPr="00101A96">
              <w:rPr>
                <w:rFonts w:eastAsia="Arial" w:cs="Arial"/>
                <w:color w:val="000000"/>
                <w:sz w:val="24"/>
                <w:szCs w:val="24"/>
                <w:highlight w:val="yellow"/>
                <w:vertAlign w:val="superscript"/>
                <w:lang w:eastAsia="en-GB"/>
              </w:rPr>
              <w:t>th</w:t>
            </w:r>
            <w:r w:rsidRPr="00101A96">
              <w:rPr>
                <w:rFonts w:eastAsia="Arial" w:cs="Arial"/>
                <w:color w:val="000000"/>
                <w:sz w:val="24"/>
                <w:szCs w:val="24"/>
                <w:highlight w:val="yellow"/>
                <w:lang w:eastAsia="en-GB"/>
              </w:rPr>
              <w:t xml:space="preserve"> October 2016</w:t>
            </w:r>
          </w:p>
        </w:tc>
        <w:tc>
          <w:tcPr>
            <w:tcW w:w="3940" w:type="dxa"/>
            <w:vAlign w:val="center"/>
          </w:tcPr>
          <w:p w:rsidR="00710105" w:rsidRPr="00101A96" w:rsidRDefault="00710105" w:rsidP="00AE69A4">
            <w:pPr>
              <w:spacing w:line="368" w:lineRule="auto"/>
              <w:ind w:left="10" w:right="1" w:hanging="10"/>
              <w:jc w:val="both"/>
              <w:rPr>
                <w:rFonts w:eastAsia="Arial" w:cs="Arial"/>
                <w:color w:val="000000"/>
                <w:sz w:val="24"/>
                <w:szCs w:val="24"/>
                <w:lang w:eastAsia="en-GB"/>
              </w:rPr>
            </w:pPr>
          </w:p>
          <w:p w:rsidR="00710105" w:rsidRPr="00101A96" w:rsidRDefault="00710105" w:rsidP="00AE69A4">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Invitation to Tender advertised</w:t>
            </w:r>
          </w:p>
          <w:p w:rsidR="00710105" w:rsidRPr="00101A96" w:rsidRDefault="00710105" w:rsidP="00AE69A4">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Deadline for return</w:t>
            </w:r>
          </w:p>
        </w:tc>
        <w:tc>
          <w:tcPr>
            <w:tcW w:w="3402" w:type="dxa"/>
            <w:vAlign w:val="center"/>
          </w:tcPr>
          <w:p w:rsidR="00710105" w:rsidRPr="00101A96" w:rsidRDefault="00710105" w:rsidP="00AE69A4">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 xml:space="preserve">BBO Project Manager </w:t>
            </w:r>
          </w:p>
        </w:tc>
      </w:tr>
      <w:tr w:rsidR="00710105" w:rsidRPr="00101A96" w:rsidTr="00AE69A4">
        <w:trPr>
          <w:trHeight w:val="969"/>
        </w:trPr>
        <w:tc>
          <w:tcPr>
            <w:tcW w:w="2405" w:type="dxa"/>
            <w:vAlign w:val="center"/>
          </w:tcPr>
          <w:p w:rsidR="00710105" w:rsidRPr="00101A96" w:rsidRDefault="00710105" w:rsidP="00AE69A4">
            <w:pPr>
              <w:spacing w:line="368" w:lineRule="auto"/>
              <w:ind w:left="10" w:right="1" w:hanging="10"/>
              <w:jc w:val="both"/>
              <w:rPr>
                <w:rFonts w:eastAsia="Arial" w:cs="Arial"/>
                <w:color w:val="000000"/>
                <w:sz w:val="24"/>
                <w:szCs w:val="24"/>
                <w:highlight w:val="yellow"/>
                <w:lang w:eastAsia="en-GB"/>
              </w:rPr>
            </w:pPr>
          </w:p>
          <w:p w:rsidR="00710105" w:rsidRPr="00101A96" w:rsidRDefault="00710105" w:rsidP="00AE69A4">
            <w:pPr>
              <w:spacing w:line="368" w:lineRule="auto"/>
              <w:ind w:left="10" w:right="1" w:hanging="10"/>
              <w:jc w:val="both"/>
              <w:rPr>
                <w:rFonts w:eastAsia="Arial" w:cs="Arial"/>
                <w:color w:val="000000"/>
                <w:sz w:val="24"/>
                <w:szCs w:val="24"/>
                <w:highlight w:val="yellow"/>
                <w:lang w:eastAsia="en-GB"/>
              </w:rPr>
            </w:pPr>
            <w:r w:rsidRPr="00101A96">
              <w:rPr>
                <w:rFonts w:eastAsia="Arial" w:cs="Arial"/>
                <w:color w:val="000000"/>
                <w:sz w:val="24"/>
                <w:szCs w:val="24"/>
                <w:highlight w:val="yellow"/>
                <w:lang w:eastAsia="en-GB"/>
              </w:rPr>
              <w:t>17</w:t>
            </w:r>
            <w:r w:rsidRPr="00101A96">
              <w:rPr>
                <w:rFonts w:eastAsia="Arial" w:cs="Arial"/>
                <w:color w:val="000000"/>
                <w:sz w:val="24"/>
                <w:szCs w:val="24"/>
                <w:highlight w:val="yellow"/>
                <w:vertAlign w:val="superscript"/>
                <w:lang w:eastAsia="en-GB"/>
              </w:rPr>
              <w:t>th</w:t>
            </w:r>
            <w:r w:rsidRPr="00101A96">
              <w:rPr>
                <w:rFonts w:eastAsia="Arial" w:cs="Arial"/>
                <w:color w:val="000000"/>
                <w:sz w:val="24"/>
                <w:szCs w:val="24"/>
                <w:highlight w:val="yellow"/>
                <w:lang w:eastAsia="en-GB"/>
              </w:rPr>
              <w:t xml:space="preserve"> November 2016</w:t>
            </w:r>
          </w:p>
          <w:p w:rsidR="00710105" w:rsidRPr="00101A96" w:rsidRDefault="00710105" w:rsidP="00AE69A4">
            <w:pPr>
              <w:spacing w:line="368" w:lineRule="auto"/>
              <w:ind w:left="10" w:right="1" w:hanging="10"/>
              <w:jc w:val="both"/>
              <w:rPr>
                <w:rFonts w:eastAsia="Arial" w:cs="Arial"/>
                <w:color w:val="000000"/>
                <w:sz w:val="24"/>
                <w:szCs w:val="24"/>
                <w:highlight w:val="yellow"/>
                <w:lang w:eastAsia="en-GB"/>
              </w:rPr>
            </w:pPr>
          </w:p>
        </w:tc>
        <w:tc>
          <w:tcPr>
            <w:tcW w:w="3940" w:type="dxa"/>
            <w:vAlign w:val="center"/>
          </w:tcPr>
          <w:p w:rsidR="00710105" w:rsidRPr="00101A96" w:rsidRDefault="00710105" w:rsidP="00AE69A4">
            <w:pPr>
              <w:spacing w:line="368" w:lineRule="auto"/>
              <w:ind w:left="10" w:right="1" w:hanging="10"/>
              <w:jc w:val="both"/>
              <w:rPr>
                <w:rFonts w:eastAsia="Arial" w:cs="Arial"/>
                <w:color w:val="000000"/>
                <w:sz w:val="24"/>
                <w:szCs w:val="24"/>
                <w:lang w:eastAsia="en-GB"/>
              </w:rPr>
            </w:pPr>
          </w:p>
          <w:p w:rsidR="00710105" w:rsidRPr="00101A96" w:rsidRDefault="00710105" w:rsidP="00AE69A4">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Closing date for Tenders</w:t>
            </w:r>
          </w:p>
          <w:p w:rsidR="00710105" w:rsidRPr="00101A96" w:rsidRDefault="00710105" w:rsidP="00AE69A4">
            <w:pPr>
              <w:spacing w:line="368" w:lineRule="auto"/>
              <w:ind w:left="10" w:right="1" w:hanging="10"/>
              <w:jc w:val="both"/>
              <w:rPr>
                <w:rFonts w:eastAsia="Arial" w:cs="Arial"/>
                <w:color w:val="000000"/>
                <w:sz w:val="24"/>
                <w:szCs w:val="24"/>
                <w:lang w:eastAsia="en-GB"/>
              </w:rPr>
            </w:pPr>
          </w:p>
        </w:tc>
        <w:tc>
          <w:tcPr>
            <w:tcW w:w="3402" w:type="dxa"/>
            <w:vAlign w:val="center"/>
          </w:tcPr>
          <w:p w:rsidR="00710105" w:rsidRPr="00101A96" w:rsidRDefault="00710105" w:rsidP="00AE69A4">
            <w:pPr>
              <w:spacing w:line="368" w:lineRule="auto"/>
              <w:ind w:left="10" w:right="1" w:hanging="10"/>
              <w:jc w:val="both"/>
              <w:rPr>
                <w:rFonts w:eastAsia="Arial" w:cs="Arial"/>
                <w:color w:val="000000"/>
                <w:sz w:val="24"/>
                <w:szCs w:val="24"/>
                <w:lang w:eastAsia="en-GB"/>
              </w:rPr>
            </w:pPr>
          </w:p>
          <w:p w:rsidR="00710105" w:rsidRPr="00101A96" w:rsidRDefault="00710105" w:rsidP="00AE69A4">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BBO Project Manager</w:t>
            </w:r>
          </w:p>
          <w:p w:rsidR="00710105" w:rsidRPr="00101A96" w:rsidRDefault="00710105" w:rsidP="00AE69A4">
            <w:pPr>
              <w:spacing w:line="368" w:lineRule="auto"/>
              <w:ind w:left="10" w:right="1" w:hanging="10"/>
              <w:jc w:val="both"/>
              <w:rPr>
                <w:rFonts w:eastAsia="Arial" w:cs="Arial"/>
                <w:color w:val="000000"/>
                <w:sz w:val="24"/>
                <w:szCs w:val="24"/>
                <w:lang w:eastAsia="en-GB"/>
              </w:rPr>
            </w:pPr>
          </w:p>
        </w:tc>
      </w:tr>
      <w:tr w:rsidR="00710105" w:rsidRPr="00101A96" w:rsidTr="00AE69A4">
        <w:trPr>
          <w:trHeight w:val="827"/>
        </w:trPr>
        <w:tc>
          <w:tcPr>
            <w:tcW w:w="2405" w:type="dxa"/>
            <w:vAlign w:val="center"/>
          </w:tcPr>
          <w:p w:rsidR="00710105" w:rsidRPr="00101A96" w:rsidRDefault="00710105" w:rsidP="00AE69A4">
            <w:pPr>
              <w:spacing w:line="368" w:lineRule="auto"/>
              <w:ind w:left="10" w:right="1" w:hanging="10"/>
              <w:jc w:val="both"/>
              <w:rPr>
                <w:rFonts w:eastAsia="Arial" w:cs="Arial"/>
                <w:color w:val="000000"/>
                <w:sz w:val="24"/>
                <w:szCs w:val="24"/>
                <w:highlight w:val="yellow"/>
                <w:lang w:eastAsia="en-GB"/>
              </w:rPr>
            </w:pPr>
          </w:p>
          <w:p w:rsidR="00710105" w:rsidRPr="00101A96" w:rsidRDefault="00710105" w:rsidP="00AE69A4">
            <w:pPr>
              <w:spacing w:line="368" w:lineRule="auto"/>
              <w:ind w:left="10" w:right="1" w:hanging="10"/>
              <w:jc w:val="both"/>
              <w:rPr>
                <w:rFonts w:eastAsia="Arial" w:cs="Arial"/>
                <w:color w:val="000000"/>
                <w:sz w:val="24"/>
                <w:szCs w:val="24"/>
                <w:highlight w:val="yellow"/>
                <w:lang w:eastAsia="en-GB"/>
              </w:rPr>
            </w:pPr>
            <w:r w:rsidRPr="00101A96">
              <w:rPr>
                <w:rFonts w:eastAsia="Arial" w:cs="Arial"/>
                <w:color w:val="000000"/>
                <w:sz w:val="24"/>
                <w:szCs w:val="24"/>
                <w:highlight w:val="yellow"/>
                <w:lang w:eastAsia="en-GB"/>
              </w:rPr>
              <w:t>18</w:t>
            </w:r>
            <w:r w:rsidRPr="00101A96">
              <w:rPr>
                <w:rFonts w:eastAsia="Arial" w:cs="Arial"/>
                <w:color w:val="000000"/>
                <w:sz w:val="24"/>
                <w:szCs w:val="24"/>
                <w:highlight w:val="yellow"/>
                <w:vertAlign w:val="superscript"/>
                <w:lang w:eastAsia="en-GB"/>
              </w:rPr>
              <w:t>th</w:t>
            </w:r>
            <w:r w:rsidRPr="00101A96">
              <w:rPr>
                <w:rFonts w:eastAsia="Arial" w:cs="Arial"/>
                <w:color w:val="000000"/>
                <w:sz w:val="24"/>
                <w:szCs w:val="24"/>
                <w:highlight w:val="yellow"/>
                <w:lang w:eastAsia="en-GB"/>
              </w:rPr>
              <w:t xml:space="preserve"> – 24</w:t>
            </w:r>
            <w:r w:rsidRPr="00101A96">
              <w:rPr>
                <w:rFonts w:eastAsia="Arial" w:cs="Arial"/>
                <w:color w:val="000000"/>
                <w:sz w:val="24"/>
                <w:szCs w:val="24"/>
                <w:highlight w:val="yellow"/>
                <w:vertAlign w:val="superscript"/>
                <w:lang w:eastAsia="en-GB"/>
              </w:rPr>
              <w:t xml:space="preserve">th </w:t>
            </w:r>
            <w:r w:rsidRPr="00101A96">
              <w:rPr>
                <w:rFonts w:eastAsia="Arial" w:cs="Arial"/>
                <w:color w:val="000000"/>
                <w:sz w:val="24"/>
                <w:szCs w:val="24"/>
                <w:highlight w:val="yellow"/>
                <w:lang w:eastAsia="en-GB"/>
              </w:rPr>
              <w:t>November 2016</w:t>
            </w:r>
          </w:p>
          <w:p w:rsidR="00710105" w:rsidRPr="00101A96" w:rsidRDefault="00710105" w:rsidP="00AE69A4">
            <w:pPr>
              <w:spacing w:line="368" w:lineRule="auto"/>
              <w:ind w:left="10" w:right="1" w:hanging="10"/>
              <w:jc w:val="both"/>
              <w:rPr>
                <w:rFonts w:eastAsia="Arial" w:cs="Arial"/>
                <w:color w:val="000000"/>
                <w:sz w:val="24"/>
                <w:szCs w:val="24"/>
                <w:highlight w:val="yellow"/>
                <w:lang w:eastAsia="en-GB"/>
              </w:rPr>
            </w:pPr>
          </w:p>
        </w:tc>
        <w:tc>
          <w:tcPr>
            <w:tcW w:w="3940" w:type="dxa"/>
            <w:vAlign w:val="center"/>
          </w:tcPr>
          <w:p w:rsidR="00710105" w:rsidRPr="00101A96" w:rsidRDefault="00710105" w:rsidP="00AE69A4">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Evaluate Tenders</w:t>
            </w:r>
          </w:p>
        </w:tc>
        <w:tc>
          <w:tcPr>
            <w:tcW w:w="3402" w:type="dxa"/>
            <w:vAlign w:val="center"/>
          </w:tcPr>
          <w:p w:rsidR="00710105" w:rsidRPr="00101A96" w:rsidRDefault="00710105" w:rsidP="00AE69A4">
            <w:pPr>
              <w:spacing w:line="368" w:lineRule="auto"/>
              <w:ind w:right="1"/>
              <w:jc w:val="both"/>
              <w:rPr>
                <w:rFonts w:eastAsia="Arial" w:cs="Arial"/>
                <w:color w:val="000000"/>
                <w:sz w:val="24"/>
                <w:szCs w:val="24"/>
                <w:lang w:eastAsia="en-GB"/>
              </w:rPr>
            </w:pPr>
            <w:r w:rsidRPr="00101A96">
              <w:rPr>
                <w:rFonts w:eastAsia="Arial" w:cs="Arial"/>
                <w:color w:val="000000"/>
                <w:sz w:val="24"/>
                <w:szCs w:val="24"/>
                <w:lang w:eastAsia="en-GB"/>
              </w:rPr>
              <w:t xml:space="preserve">BBO Project Manager </w:t>
            </w:r>
          </w:p>
        </w:tc>
      </w:tr>
      <w:tr w:rsidR="00710105" w:rsidRPr="00101A96" w:rsidTr="00AE69A4">
        <w:trPr>
          <w:trHeight w:val="1216"/>
        </w:trPr>
        <w:tc>
          <w:tcPr>
            <w:tcW w:w="2405" w:type="dxa"/>
            <w:vAlign w:val="center"/>
          </w:tcPr>
          <w:p w:rsidR="00710105" w:rsidRPr="00101A96" w:rsidRDefault="00710105" w:rsidP="00AE69A4">
            <w:pPr>
              <w:spacing w:line="368" w:lineRule="auto"/>
              <w:ind w:left="10" w:right="1" w:hanging="10"/>
              <w:jc w:val="both"/>
              <w:rPr>
                <w:rFonts w:eastAsia="Arial" w:cs="Arial"/>
                <w:color w:val="000000"/>
                <w:sz w:val="24"/>
                <w:szCs w:val="24"/>
                <w:highlight w:val="yellow"/>
                <w:lang w:eastAsia="en-GB"/>
              </w:rPr>
            </w:pPr>
            <w:r w:rsidRPr="00101A96">
              <w:rPr>
                <w:rFonts w:eastAsia="Arial" w:cs="Arial"/>
                <w:color w:val="000000"/>
                <w:sz w:val="24"/>
                <w:szCs w:val="24"/>
                <w:highlight w:val="yellow"/>
                <w:lang w:eastAsia="en-GB"/>
              </w:rPr>
              <w:t>24</w:t>
            </w:r>
            <w:r w:rsidRPr="00101A96">
              <w:rPr>
                <w:rFonts w:eastAsia="Arial" w:cs="Arial"/>
                <w:color w:val="000000"/>
                <w:sz w:val="24"/>
                <w:szCs w:val="24"/>
                <w:highlight w:val="yellow"/>
                <w:vertAlign w:val="superscript"/>
                <w:lang w:eastAsia="en-GB"/>
              </w:rPr>
              <w:t>th</w:t>
            </w:r>
            <w:r w:rsidRPr="00101A96">
              <w:rPr>
                <w:rFonts w:eastAsia="Arial" w:cs="Arial"/>
                <w:color w:val="000000"/>
                <w:sz w:val="24"/>
                <w:szCs w:val="24"/>
                <w:highlight w:val="yellow"/>
                <w:lang w:eastAsia="en-GB"/>
              </w:rPr>
              <w:t xml:space="preserve"> November 2016</w:t>
            </w:r>
          </w:p>
        </w:tc>
        <w:tc>
          <w:tcPr>
            <w:tcW w:w="3940" w:type="dxa"/>
            <w:vAlign w:val="center"/>
          </w:tcPr>
          <w:p w:rsidR="00710105" w:rsidRPr="00101A96" w:rsidRDefault="00710105" w:rsidP="00AE69A4">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Tender Score Notification</w:t>
            </w:r>
          </w:p>
        </w:tc>
        <w:tc>
          <w:tcPr>
            <w:tcW w:w="3402" w:type="dxa"/>
            <w:vAlign w:val="center"/>
          </w:tcPr>
          <w:p w:rsidR="00710105" w:rsidRPr="00101A96" w:rsidRDefault="00710105" w:rsidP="00AE69A4">
            <w:pPr>
              <w:spacing w:line="368" w:lineRule="auto"/>
              <w:ind w:right="1"/>
              <w:jc w:val="both"/>
              <w:rPr>
                <w:rFonts w:eastAsia="Arial" w:cs="Arial"/>
                <w:color w:val="000000"/>
                <w:sz w:val="24"/>
                <w:szCs w:val="24"/>
                <w:lang w:eastAsia="en-GB"/>
              </w:rPr>
            </w:pPr>
            <w:r w:rsidRPr="00101A96">
              <w:rPr>
                <w:rFonts w:eastAsia="Arial" w:cs="Arial"/>
                <w:color w:val="000000"/>
                <w:sz w:val="24"/>
                <w:szCs w:val="24"/>
                <w:lang w:eastAsia="en-GB"/>
              </w:rPr>
              <w:t>BBO Project Manager</w:t>
            </w:r>
          </w:p>
        </w:tc>
      </w:tr>
      <w:tr w:rsidR="00710105" w:rsidRPr="00101A96" w:rsidTr="00AE69A4">
        <w:trPr>
          <w:trHeight w:val="1378"/>
        </w:trPr>
        <w:tc>
          <w:tcPr>
            <w:tcW w:w="2405" w:type="dxa"/>
            <w:vAlign w:val="center"/>
          </w:tcPr>
          <w:p w:rsidR="00710105" w:rsidRPr="00101A96" w:rsidRDefault="00710105" w:rsidP="00AE69A4">
            <w:pPr>
              <w:spacing w:line="368" w:lineRule="auto"/>
              <w:ind w:left="10" w:right="1" w:hanging="10"/>
              <w:jc w:val="both"/>
              <w:rPr>
                <w:rFonts w:eastAsia="Arial" w:cs="Arial"/>
                <w:color w:val="000000"/>
                <w:sz w:val="24"/>
                <w:szCs w:val="24"/>
                <w:highlight w:val="yellow"/>
                <w:lang w:eastAsia="en-GB"/>
              </w:rPr>
            </w:pPr>
            <w:r w:rsidRPr="00101A96">
              <w:rPr>
                <w:rFonts w:eastAsia="Arial" w:cs="Arial"/>
                <w:color w:val="000000"/>
                <w:sz w:val="24"/>
                <w:szCs w:val="24"/>
                <w:highlight w:val="yellow"/>
                <w:lang w:eastAsia="en-GB"/>
              </w:rPr>
              <w:t>25</w:t>
            </w:r>
            <w:r w:rsidRPr="00101A96">
              <w:rPr>
                <w:rFonts w:eastAsia="Arial" w:cs="Arial"/>
                <w:color w:val="000000"/>
                <w:sz w:val="24"/>
                <w:szCs w:val="24"/>
                <w:highlight w:val="yellow"/>
                <w:vertAlign w:val="superscript"/>
                <w:lang w:eastAsia="en-GB"/>
              </w:rPr>
              <w:t xml:space="preserve">th </w:t>
            </w:r>
            <w:r w:rsidRPr="00101A96">
              <w:rPr>
                <w:rFonts w:eastAsia="Arial" w:cs="Arial"/>
                <w:color w:val="000000"/>
                <w:sz w:val="24"/>
                <w:szCs w:val="24"/>
                <w:highlight w:val="yellow"/>
                <w:lang w:eastAsia="en-GB"/>
              </w:rPr>
              <w:t xml:space="preserve">November – </w:t>
            </w:r>
          </w:p>
          <w:p w:rsidR="00710105" w:rsidRPr="00101A96" w:rsidRDefault="00710105" w:rsidP="00AE69A4">
            <w:pPr>
              <w:spacing w:line="368" w:lineRule="auto"/>
              <w:ind w:left="10" w:right="1" w:hanging="10"/>
              <w:jc w:val="both"/>
              <w:rPr>
                <w:rFonts w:eastAsia="Arial" w:cs="Arial"/>
                <w:color w:val="000000"/>
                <w:sz w:val="24"/>
                <w:szCs w:val="24"/>
                <w:highlight w:val="yellow"/>
                <w:lang w:eastAsia="en-GB"/>
              </w:rPr>
            </w:pPr>
            <w:r w:rsidRPr="00101A96">
              <w:rPr>
                <w:rFonts w:eastAsia="Arial" w:cs="Arial"/>
                <w:color w:val="000000"/>
                <w:sz w:val="24"/>
                <w:szCs w:val="24"/>
                <w:highlight w:val="yellow"/>
                <w:lang w:eastAsia="en-GB"/>
              </w:rPr>
              <w:t>5</w:t>
            </w:r>
            <w:r w:rsidRPr="00101A96">
              <w:rPr>
                <w:rFonts w:eastAsia="Arial" w:cs="Arial"/>
                <w:color w:val="000000"/>
                <w:sz w:val="24"/>
                <w:szCs w:val="24"/>
                <w:highlight w:val="yellow"/>
                <w:vertAlign w:val="superscript"/>
                <w:lang w:eastAsia="en-GB"/>
              </w:rPr>
              <w:t>th</w:t>
            </w:r>
            <w:r w:rsidRPr="00101A96">
              <w:rPr>
                <w:rFonts w:eastAsia="Arial" w:cs="Arial"/>
                <w:color w:val="000000"/>
                <w:sz w:val="24"/>
                <w:szCs w:val="24"/>
                <w:highlight w:val="yellow"/>
                <w:lang w:eastAsia="en-GB"/>
              </w:rPr>
              <w:t xml:space="preserve"> December 2016</w:t>
            </w:r>
          </w:p>
        </w:tc>
        <w:tc>
          <w:tcPr>
            <w:tcW w:w="3940" w:type="dxa"/>
            <w:vAlign w:val="center"/>
          </w:tcPr>
          <w:p w:rsidR="00710105" w:rsidRPr="00101A96" w:rsidRDefault="00710105" w:rsidP="00AE69A4">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 xml:space="preserve">Standstill period </w:t>
            </w:r>
          </w:p>
        </w:tc>
        <w:tc>
          <w:tcPr>
            <w:tcW w:w="3402" w:type="dxa"/>
            <w:vAlign w:val="center"/>
          </w:tcPr>
          <w:p w:rsidR="00710105" w:rsidRPr="00101A96" w:rsidRDefault="00710105" w:rsidP="00AE69A4">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BBO Project Manager</w:t>
            </w:r>
          </w:p>
        </w:tc>
      </w:tr>
      <w:tr w:rsidR="00710105" w:rsidRPr="00101A96" w:rsidTr="00AE69A4">
        <w:trPr>
          <w:trHeight w:val="1378"/>
        </w:trPr>
        <w:tc>
          <w:tcPr>
            <w:tcW w:w="2405" w:type="dxa"/>
            <w:vAlign w:val="center"/>
          </w:tcPr>
          <w:p w:rsidR="00710105" w:rsidRPr="00101A96" w:rsidRDefault="00710105" w:rsidP="00AE69A4">
            <w:pPr>
              <w:spacing w:line="368" w:lineRule="auto"/>
              <w:ind w:left="10" w:right="1" w:hanging="10"/>
              <w:jc w:val="both"/>
              <w:rPr>
                <w:rFonts w:eastAsia="Arial" w:cs="Arial"/>
                <w:color w:val="000000"/>
                <w:sz w:val="24"/>
                <w:szCs w:val="24"/>
                <w:highlight w:val="yellow"/>
                <w:lang w:eastAsia="en-GB"/>
              </w:rPr>
            </w:pPr>
            <w:r w:rsidRPr="00101A96">
              <w:rPr>
                <w:rFonts w:eastAsia="Arial" w:cs="Arial"/>
                <w:color w:val="000000"/>
                <w:sz w:val="24"/>
                <w:szCs w:val="24"/>
                <w:highlight w:val="yellow"/>
                <w:lang w:eastAsia="en-GB"/>
              </w:rPr>
              <w:t>6</w:t>
            </w:r>
            <w:r w:rsidRPr="00101A96">
              <w:rPr>
                <w:rFonts w:eastAsia="Arial" w:cs="Arial"/>
                <w:color w:val="000000"/>
                <w:sz w:val="24"/>
                <w:szCs w:val="24"/>
                <w:highlight w:val="yellow"/>
                <w:vertAlign w:val="superscript"/>
                <w:lang w:eastAsia="en-GB"/>
              </w:rPr>
              <w:t>th</w:t>
            </w:r>
            <w:r w:rsidRPr="00101A96">
              <w:rPr>
                <w:rFonts w:eastAsia="Arial" w:cs="Arial"/>
                <w:color w:val="000000"/>
                <w:sz w:val="24"/>
                <w:szCs w:val="24"/>
                <w:highlight w:val="yellow"/>
                <w:lang w:eastAsia="en-GB"/>
              </w:rPr>
              <w:t xml:space="preserve"> December 2016</w:t>
            </w:r>
          </w:p>
        </w:tc>
        <w:tc>
          <w:tcPr>
            <w:tcW w:w="3940" w:type="dxa"/>
            <w:vAlign w:val="center"/>
          </w:tcPr>
          <w:p w:rsidR="00710105" w:rsidRPr="00101A96" w:rsidRDefault="00710105" w:rsidP="00AE69A4">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Notice of Contract</w:t>
            </w:r>
          </w:p>
        </w:tc>
        <w:tc>
          <w:tcPr>
            <w:tcW w:w="3402" w:type="dxa"/>
            <w:vAlign w:val="center"/>
          </w:tcPr>
          <w:p w:rsidR="00710105" w:rsidRPr="00101A96" w:rsidRDefault="00710105" w:rsidP="00AE69A4">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BBO Project Manager</w:t>
            </w:r>
          </w:p>
        </w:tc>
      </w:tr>
      <w:tr w:rsidR="00710105" w:rsidRPr="00101A96" w:rsidTr="00AE69A4">
        <w:trPr>
          <w:trHeight w:val="1378"/>
        </w:trPr>
        <w:tc>
          <w:tcPr>
            <w:tcW w:w="2405" w:type="dxa"/>
            <w:vAlign w:val="center"/>
          </w:tcPr>
          <w:p w:rsidR="00710105" w:rsidRPr="00101A96" w:rsidRDefault="00710105" w:rsidP="00AE69A4">
            <w:pPr>
              <w:spacing w:line="368" w:lineRule="auto"/>
              <w:ind w:left="10" w:right="1" w:hanging="10"/>
              <w:jc w:val="both"/>
              <w:rPr>
                <w:rFonts w:eastAsia="Arial" w:cs="Arial"/>
                <w:color w:val="000000"/>
                <w:sz w:val="24"/>
                <w:szCs w:val="24"/>
                <w:highlight w:val="yellow"/>
                <w:lang w:eastAsia="en-GB"/>
              </w:rPr>
            </w:pPr>
            <w:r w:rsidRPr="00101A96">
              <w:rPr>
                <w:rFonts w:eastAsia="Arial" w:cs="Arial"/>
                <w:color w:val="000000"/>
                <w:sz w:val="24"/>
                <w:szCs w:val="24"/>
                <w:highlight w:val="yellow"/>
                <w:lang w:eastAsia="en-GB"/>
              </w:rPr>
              <w:t>2</w:t>
            </w:r>
            <w:r w:rsidRPr="00101A96">
              <w:rPr>
                <w:rFonts w:eastAsia="Arial" w:cs="Arial"/>
                <w:color w:val="000000"/>
                <w:sz w:val="24"/>
                <w:szCs w:val="24"/>
                <w:highlight w:val="yellow"/>
                <w:vertAlign w:val="superscript"/>
                <w:lang w:eastAsia="en-GB"/>
              </w:rPr>
              <w:t>nd</w:t>
            </w:r>
            <w:r w:rsidRPr="00101A96">
              <w:rPr>
                <w:rFonts w:eastAsia="Arial" w:cs="Arial"/>
                <w:color w:val="000000"/>
                <w:sz w:val="24"/>
                <w:szCs w:val="24"/>
                <w:highlight w:val="yellow"/>
                <w:lang w:eastAsia="en-GB"/>
              </w:rPr>
              <w:t xml:space="preserve"> January 2017</w:t>
            </w:r>
          </w:p>
        </w:tc>
        <w:tc>
          <w:tcPr>
            <w:tcW w:w="3940" w:type="dxa"/>
            <w:vAlign w:val="center"/>
          </w:tcPr>
          <w:p w:rsidR="00710105" w:rsidRPr="00101A96" w:rsidRDefault="00710105" w:rsidP="00AE69A4">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Contract Commencement</w:t>
            </w:r>
          </w:p>
        </w:tc>
        <w:tc>
          <w:tcPr>
            <w:tcW w:w="3402" w:type="dxa"/>
            <w:vAlign w:val="center"/>
          </w:tcPr>
          <w:p w:rsidR="00710105" w:rsidRPr="00101A96" w:rsidRDefault="00710105" w:rsidP="00AE69A4">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 xml:space="preserve">BBO Project Manager </w:t>
            </w:r>
          </w:p>
        </w:tc>
      </w:tr>
    </w:tbl>
    <w:p w:rsidR="008778FF" w:rsidRPr="00101A96" w:rsidRDefault="008778FF" w:rsidP="008778FF">
      <w:pPr>
        <w:rPr>
          <w:b/>
          <w:sz w:val="24"/>
          <w:szCs w:val="24"/>
        </w:rPr>
      </w:pPr>
    </w:p>
    <w:p w:rsidR="00710105" w:rsidRPr="00101A96" w:rsidRDefault="00710105" w:rsidP="00710105">
      <w:pPr>
        <w:pStyle w:val="BodyText"/>
        <w:tabs>
          <w:tab w:val="left" w:pos="9360"/>
        </w:tabs>
        <w:ind w:right="861"/>
        <w:jc w:val="both"/>
        <w:outlineLvl w:val="0"/>
        <w:rPr>
          <w:rFonts w:asciiTheme="minorHAnsi" w:hAnsiTheme="minorHAnsi" w:cs="Arial"/>
          <w:b/>
        </w:rPr>
      </w:pPr>
      <w:r w:rsidRPr="00101A96">
        <w:rPr>
          <w:rFonts w:asciiTheme="minorHAnsi" w:hAnsiTheme="minorHAnsi" w:cs="Arial"/>
          <w:b/>
        </w:rPr>
        <w:lastRenderedPageBreak/>
        <w:t>FORM OF TENDER</w:t>
      </w:r>
    </w:p>
    <w:p w:rsidR="00710105" w:rsidRPr="00101A96" w:rsidRDefault="00710105" w:rsidP="00710105">
      <w:pPr>
        <w:pStyle w:val="BodyText"/>
        <w:tabs>
          <w:tab w:val="left" w:pos="9360"/>
        </w:tabs>
        <w:ind w:right="861"/>
        <w:jc w:val="both"/>
        <w:outlineLvl w:val="0"/>
        <w:rPr>
          <w:rFonts w:asciiTheme="minorHAnsi" w:hAnsiTheme="minorHAnsi" w:cs="Arial"/>
          <w:b/>
        </w:rPr>
      </w:pPr>
      <w:r w:rsidRPr="00101A96">
        <w:rPr>
          <w:rFonts w:asciiTheme="minorHAnsi" w:hAnsiTheme="minorHAnsi" w:cs="Arial"/>
          <w:b/>
        </w:rPr>
        <w:t xml:space="preserve">To St </w:t>
      </w:r>
      <w:proofErr w:type="spellStart"/>
      <w:r w:rsidRPr="00101A96">
        <w:rPr>
          <w:rFonts w:asciiTheme="minorHAnsi" w:hAnsiTheme="minorHAnsi" w:cs="Arial"/>
          <w:b/>
        </w:rPr>
        <w:t>Anns</w:t>
      </w:r>
      <w:proofErr w:type="spellEnd"/>
      <w:r w:rsidRPr="00101A96">
        <w:rPr>
          <w:rFonts w:asciiTheme="minorHAnsi" w:hAnsiTheme="minorHAnsi" w:cs="Arial"/>
          <w:b/>
        </w:rPr>
        <w:t xml:space="preserve"> Advice Group</w:t>
      </w:r>
    </w:p>
    <w:p w:rsidR="00710105" w:rsidRPr="00101A96" w:rsidRDefault="00710105" w:rsidP="00710105">
      <w:pPr>
        <w:pStyle w:val="BodyText"/>
        <w:tabs>
          <w:tab w:val="left" w:pos="9360"/>
        </w:tabs>
        <w:ind w:right="861"/>
        <w:jc w:val="both"/>
        <w:outlineLvl w:val="0"/>
        <w:rPr>
          <w:rFonts w:asciiTheme="minorHAnsi" w:hAnsiTheme="minorHAnsi" w:cs="Arial"/>
        </w:rPr>
      </w:pPr>
    </w:p>
    <w:p w:rsidR="00710105" w:rsidRPr="00101A96" w:rsidRDefault="00710105" w:rsidP="00710105">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 xml:space="preserve">I (or We) the undersigned do hereby offer and undertake on the acceptance of this Tender (either wholly or in part) by St </w:t>
      </w:r>
      <w:proofErr w:type="spellStart"/>
      <w:r w:rsidRPr="00101A96">
        <w:rPr>
          <w:rFonts w:eastAsia="Arial" w:cs="Arial"/>
          <w:color w:val="000000"/>
          <w:sz w:val="24"/>
          <w:szCs w:val="24"/>
          <w:lang w:eastAsia="en-GB"/>
        </w:rPr>
        <w:t>Anns</w:t>
      </w:r>
      <w:proofErr w:type="spellEnd"/>
      <w:r w:rsidRPr="00101A96">
        <w:rPr>
          <w:rFonts w:eastAsia="Arial" w:cs="Arial"/>
          <w:color w:val="000000"/>
          <w:sz w:val="24"/>
          <w:szCs w:val="24"/>
          <w:lang w:eastAsia="en-GB"/>
        </w:rPr>
        <w:t xml:space="preserve"> Advice Group to provide the service(s) described in the Contract in accordance with all documents that constitute the Contract.</w:t>
      </w:r>
    </w:p>
    <w:p w:rsidR="00710105" w:rsidRPr="00101A96" w:rsidRDefault="00710105" w:rsidP="00710105">
      <w:pPr>
        <w:spacing w:line="368" w:lineRule="auto"/>
        <w:ind w:left="10" w:right="1" w:hanging="10"/>
        <w:jc w:val="both"/>
        <w:rPr>
          <w:rFonts w:eastAsia="Arial" w:cs="Arial"/>
          <w:color w:val="000000"/>
          <w:sz w:val="24"/>
          <w:szCs w:val="24"/>
          <w:lang w:eastAsia="en-GB"/>
        </w:rPr>
      </w:pPr>
    </w:p>
    <w:p w:rsidR="00710105" w:rsidRPr="00101A96" w:rsidRDefault="00710105" w:rsidP="00710105">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Unless and until a separate formal agreement is prepared and executed this tender if accepted together with the said General Terms and Conditions, [Special Conditions of Contract], Specification and Pricing Schedule, together with your written acceptance thereof shall constitute a binding contract between us.</w:t>
      </w:r>
    </w:p>
    <w:p w:rsidR="00710105" w:rsidRPr="00101A96" w:rsidRDefault="00710105" w:rsidP="00710105">
      <w:pPr>
        <w:spacing w:line="368" w:lineRule="auto"/>
        <w:ind w:left="10" w:right="1" w:hanging="10"/>
        <w:jc w:val="both"/>
        <w:rPr>
          <w:rFonts w:eastAsia="Arial" w:cs="Arial"/>
          <w:color w:val="000000"/>
          <w:sz w:val="24"/>
          <w:szCs w:val="24"/>
          <w:lang w:eastAsia="en-GB"/>
        </w:rPr>
      </w:pPr>
    </w:p>
    <w:p w:rsidR="00710105" w:rsidRPr="00101A96" w:rsidRDefault="00710105" w:rsidP="00710105">
      <w:pPr>
        <w:spacing w:line="368" w:lineRule="auto"/>
        <w:ind w:left="10" w:right="1" w:hanging="10"/>
        <w:jc w:val="both"/>
        <w:rPr>
          <w:rFonts w:eastAsia="Arial" w:cs="Arial"/>
          <w:color w:val="000000"/>
          <w:sz w:val="24"/>
          <w:szCs w:val="24"/>
          <w:lang w:eastAsia="en-GB"/>
        </w:rPr>
      </w:pPr>
      <w:r w:rsidRPr="00101A96">
        <w:rPr>
          <w:rFonts w:eastAsia="Arial" w:cs="Arial"/>
          <w:color w:val="000000"/>
          <w:sz w:val="24"/>
          <w:szCs w:val="24"/>
          <w:lang w:eastAsia="en-GB"/>
        </w:rPr>
        <w:t xml:space="preserve">I (or we) understand that St </w:t>
      </w:r>
      <w:proofErr w:type="spellStart"/>
      <w:r w:rsidRPr="00101A96">
        <w:rPr>
          <w:rFonts w:eastAsia="Arial" w:cs="Arial"/>
          <w:color w:val="000000"/>
          <w:sz w:val="24"/>
          <w:szCs w:val="24"/>
          <w:lang w:eastAsia="en-GB"/>
        </w:rPr>
        <w:t>Anns</w:t>
      </w:r>
      <w:proofErr w:type="spellEnd"/>
      <w:r w:rsidRPr="00101A96">
        <w:rPr>
          <w:rFonts w:eastAsia="Arial" w:cs="Arial"/>
          <w:color w:val="000000"/>
          <w:sz w:val="24"/>
          <w:szCs w:val="24"/>
          <w:lang w:eastAsia="en-GB"/>
        </w:rPr>
        <w:t xml:space="preserve"> Advice Group is not bound to accept the lowest or any tender it receives.</w:t>
      </w:r>
    </w:p>
    <w:p w:rsidR="00710105" w:rsidRPr="00101A96" w:rsidRDefault="00710105" w:rsidP="00710105">
      <w:pPr>
        <w:pStyle w:val="BodyText"/>
        <w:tabs>
          <w:tab w:val="left" w:pos="9360"/>
        </w:tabs>
        <w:ind w:right="861"/>
        <w:jc w:val="both"/>
        <w:outlineLvl w:val="0"/>
        <w:rPr>
          <w:rFonts w:asciiTheme="minorHAnsi" w:hAnsiTheme="minorHAnsi" w:cs="Arial"/>
        </w:rPr>
      </w:pPr>
    </w:p>
    <w:p w:rsidR="00710105" w:rsidRPr="00101A96" w:rsidRDefault="00710105" w:rsidP="00710105">
      <w:pPr>
        <w:pStyle w:val="BodyText"/>
        <w:tabs>
          <w:tab w:val="left" w:pos="9360"/>
        </w:tabs>
        <w:ind w:right="861"/>
        <w:jc w:val="both"/>
        <w:outlineLvl w:val="0"/>
        <w:rPr>
          <w:rFonts w:asciiTheme="minorHAnsi" w:hAnsiTheme="minorHAnsi" w:cs="Arial"/>
        </w:rPr>
      </w:pPr>
      <w:r w:rsidRPr="00101A96">
        <w:rPr>
          <w:rFonts w:asciiTheme="minorHAnsi" w:hAnsiTheme="minorHAnsi" w:cs="Arial"/>
        </w:rPr>
        <w:t xml:space="preserve">Dated: </w:t>
      </w:r>
    </w:p>
    <w:p w:rsidR="00710105" w:rsidRPr="00101A96" w:rsidRDefault="00710105" w:rsidP="00710105">
      <w:pPr>
        <w:pStyle w:val="BodyText"/>
        <w:tabs>
          <w:tab w:val="left" w:pos="9360"/>
        </w:tabs>
        <w:ind w:right="861"/>
        <w:jc w:val="both"/>
        <w:rPr>
          <w:rFonts w:asciiTheme="minorHAnsi" w:hAnsiTheme="minorHAnsi" w:cs="Arial"/>
        </w:rPr>
      </w:pPr>
    </w:p>
    <w:p w:rsidR="00710105" w:rsidRPr="00101A96" w:rsidRDefault="00710105" w:rsidP="00710105">
      <w:pPr>
        <w:pStyle w:val="BodyText"/>
        <w:tabs>
          <w:tab w:val="left" w:pos="9360"/>
        </w:tabs>
        <w:ind w:right="861"/>
        <w:jc w:val="both"/>
        <w:rPr>
          <w:rFonts w:asciiTheme="minorHAnsi" w:hAnsiTheme="minorHAnsi" w:cs="Arial"/>
        </w:rPr>
      </w:pPr>
      <w:r w:rsidRPr="00101A96">
        <w:rPr>
          <w:rFonts w:asciiTheme="minorHAnsi" w:hAnsiTheme="minorHAnsi" w:cs="Arial"/>
        </w:rPr>
        <w:t>Signature _____________________________________________________</w:t>
      </w:r>
    </w:p>
    <w:p w:rsidR="00710105" w:rsidRPr="00101A96" w:rsidRDefault="00710105" w:rsidP="00710105">
      <w:pPr>
        <w:pStyle w:val="BodyText"/>
        <w:tabs>
          <w:tab w:val="left" w:pos="9360"/>
        </w:tabs>
        <w:ind w:right="861"/>
        <w:jc w:val="both"/>
        <w:rPr>
          <w:rFonts w:asciiTheme="minorHAnsi" w:hAnsiTheme="minorHAnsi" w:cs="Arial"/>
        </w:rPr>
      </w:pPr>
      <w:r w:rsidRPr="00101A96">
        <w:rPr>
          <w:rFonts w:asciiTheme="minorHAnsi" w:hAnsiTheme="minorHAnsi" w:cs="Arial"/>
        </w:rPr>
        <w:t>(GIVE FULL NAMES)</w:t>
      </w:r>
    </w:p>
    <w:p w:rsidR="00710105" w:rsidRPr="00101A96" w:rsidRDefault="00710105" w:rsidP="00710105">
      <w:pPr>
        <w:pStyle w:val="BodyText"/>
        <w:tabs>
          <w:tab w:val="left" w:pos="9360"/>
        </w:tabs>
        <w:ind w:right="861"/>
        <w:jc w:val="both"/>
        <w:rPr>
          <w:rFonts w:asciiTheme="minorHAnsi" w:hAnsiTheme="minorHAnsi" w:cs="Arial"/>
        </w:rPr>
      </w:pPr>
    </w:p>
    <w:p w:rsidR="00710105" w:rsidRPr="00101A96" w:rsidRDefault="00710105" w:rsidP="00710105">
      <w:pPr>
        <w:pStyle w:val="BodyText"/>
        <w:tabs>
          <w:tab w:val="left" w:pos="9360"/>
        </w:tabs>
        <w:ind w:right="861"/>
        <w:jc w:val="both"/>
        <w:rPr>
          <w:rFonts w:asciiTheme="minorHAnsi" w:hAnsiTheme="minorHAnsi" w:cs="Arial"/>
        </w:rPr>
      </w:pPr>
      <w:r w:rsidRPr="00101A96">
        <w:rPr>
          <w:rFonts w:asciiTheme="minorHAnsi" w:hAnsiTheme="minorHAnsi" w:cs="Arial"/>
        </w:rPr>
        <w:t>Name (IN BLOCK CAPITALS) _____________________________________</w:t>
      </w:r>
    </w:p>
    <w:p w:rsidR="00710105" w:rsidRPr="00101A96" w:rsidRDefault="00710105" w:rsidP="00710105">
      <w:pPr>
        <w:pStyle w:val="BodyText"/>
        <w:tabs>
          <w:tab w:val="left" w:pos="9360"/>
        </w:tabs>
        <w:ind w:right="861"/>
        <w:jc w:val="both"/>
        <w:rPr>
          <w:rFonts w:asciiTheme="minorHAnsi" w:hAnsiTheme="minorHAnsi" w:cs="Arial"/>
        </w:rPr>
      </w:pPr>
    </w:p>
    <w:p w:rsidR="00710105" w:rsidRPr="00101A96" w:rsidRDefault="00710105" w:rsidP="00710105">
      <w:pPr>
        <w:pStyle w:val="BodyText"/>
        <w:tabs>
          <w:tab w:val="left" w:pos="9360"/>
        </w:tabs>
        <w:ind w:right="861"/>
        <w:jc w:val="both"/>
        <w:outlineLvl w:val="0"/>
        <w:rPr>
          <w:rFonts w:asciiTheme="minorHAnsi" w:hAnsiTheme="minorHAnsi" w:cs="Arial"/>
        </w:rPr>
      </w:pPr>
      <w:r w:rsidRPr="00101A96">
        <w:rPr>
          <w:rFonts w:asciiTheme="minorHAnsi" w:hAnsiTheme="minorHAnsi" w:cs="Arial"/>
        </w:rPr>
        <w:t>Status or Authority of Signatory ____________________________________</w:t>
      </w:r>
    </w:p>
    <w:p w:rsidR="00710105" w:rsidRPr="00101A96" w:rsidRDefault="00710105" w:rsidP="00710105">
      <w:pPr>
        <w:pStyle w:val="BodyText"/>
        <w:tabs>
          <w:tab w:val="left" w:pos="9360"/>
        </w:tabs>
        <w:ind w:right="861"/>
        <w:jc w:val="both"/>
        <w:rPr>
          <w:rFonts w:asciiTheme="minorHAnsi" w:hAnsiTheme="minorHAnsi" w:cs="Arial"/>
        </w:rPr>
      </w:pPr>
    </w:p>
    <w:p w:rsidR="00710105" w:rsidRPr="00101A96" w:rsidRDefault="00710105" w:rsidP="00710105">
      <w:pPr>
        <w:pStyle w:val="BodyText"/>
        <w:tabs>
          <w:tab w:val="left" w:pos="9360"/>
        </w:tabs>
        <w:ind w:right="861"/>
        <w:jc w:val="both"/>
        <w:outlineLvl w:val="0"/>
        <w:rPr>
          <w:rFonts w:asciiTheme="minorHAnsi" w:hAnsiTheme="minorHAnsi" w:cs="Arial"/>
        </w:rPr>
      </w:pPr>
      <w:r w:rsidRPr="00101A96">
        <w:rPr>
          <w:rFonts w:asciiTheme="minorHAnsi" w:hAnsiTheme="minorHAnsi" w:cs="Arial"/>
        </w:rPr>
        <w:t>Name or Title of Establishment ____________________________________</w:t>
      </w:r>
    </w:p>
    <w:p w:rsidR="00710105" w:rsidRPr="00101A96" w:rsidRDefault="00710105" w:rsidP="00710105">
      <w:pPr>
        <w:pStyle w:val="BodyText"/>
        <w:tabs>
          <w:tab w:val="left" w:pos="9360"/>
        </w:tabs>
        <w:ind w:right="861"/>
        <w:jc w:val="both"/>
        <w:rPr>
          <w:rFonts w:asciiTheme="minorHAnsi" w:hAnsiTheme="minorHAnsi" w:cs="Arial"/>
        </w:rPr>
      </w:pPr>
    </w:p>
    <w:p w:rsidR="00710105" w:rsidRPr="00101A96" w:rsidRDefault="00710105" w:rsidP="00710105">
      <w:pPr>
        <w:pStyle w:val="BodyText"/>
        <w:tabs>
          <w:tab w:val="left" w:pos="9360"/>
        </w:tabs>
        <w:ind w:right="861"/>
        <w:jc w:val="both"/>
        <w:outlineLvl w:val="0"/>
        <w:rPr>
          <w:rFonts w:asciiTheme="minorHAnsi" w:hAnsiTheme="minorHAnsi" w:cs="Arial"/>
        </w:rPr>
      </w:pPr>
      <w:r w:rsidRPr="00101A96">
        <w:rPr>
          <w:rFonts w:asciiTheme="minorHAnsi" w:hAnsiTheme="minorHAnsi" w:cs="Arial"/>
        </w:rPr>
        <w:t>If the firm is not a limited company please name the proprietors __________</w:t>
      </w:r>
    </w:p>
    <w:p w:rsidR="00710105" w:rsidRPr="00101A96" w:rsidRDefault="00710105" w:rsidP="00710105">
      <w:pPr>
        <w:pStyle w:val="BodyText"/>
        <w:tabs>
          <w:tab w:val="left" w:pos="9360"/>
        </w:tabs>
        <w:ind w:right="861"/>
        <w:jc w:val="both"/>
        <w:rPr>
          <w:rFonts w:asciiTheme="minorHAnsi" w:hAnsiTheme="minorHAnsi" w:cs="Arial"/>
        </w:rPr>
      </w:pPr>
    </w:p>
    <w:p w:rsidR="00710105" w:rsidRPr="00101A96" w:rsidRDefault="00710105" w:rsidP="00710105">
      <w:pPr>
        <w:pStyle w:val="BodyText"/>
        <w:tabs>
          <w:tab w:val="left" w:pos="9360"/>
        </w:tabs>
        <w:ind w:right="861"/>
        <w:jc w:val="both"/>
        <w:outlineLvl w:val="0"/>
        <w:rPr>
          <w:rFonts w:asciiTheme="minorHAnsi" w:hAnsiTheme="minorHAnsi" w:cs="Arial"/>
        </w:rPr>
      </w:pPr>
      <w:r w:rsidRPr="00101A96">
        <w:rPr>
          <w:rFonts w:asciiTheme="minorHAnsi" w:hAnsiTheme="minorHAnsi" w:cs="Arial"/>
        </w:rPr>
        <w:t>Postal Address or Registered Office ________________________________</w:t>
      </w:r>
    </w:p>
    <w:p w:rsidR="00710105" w:rsidRPr="00101A96" w:rsidRDefault="00710105" w:rsidP="00710105">
      <w:pPr>
        <w:pStyle w:val="BodyText"/>
        <w:tabs>
          <w:tab w:val="left" w:pos="9360"/>
        </w:tabs>
        <w:ind w:right="861"/>
        <w:jc w:val="both"/>
        <w:rPr>
          <w:rFonts w:asciiTheme="minorHAnsi" w:hAnsiTheme="minorHAnsi" w:cs="Arial"/>
        </w:rPr>
      </w:pPr>
    </w:p>
    <w:p w:rsidR="00710105" w:rsidRPr="00101A96" w:rsidRDefault="00710105" w:rsidP="00710105">
      <w:pPr>
        <w:pStyle w:val="BodyText"/>
        <w:tabs>
          <w:tab w:val="left" w:pos="9360"/>
        </w:tabs>
        <w:ind w:right="861"/>
        <w:jc w:val="both"/>
        <w:outlineLvl w:val="0"/>
        <w:rPr>
          <w:rFonts w:asciiTheme="minorHAnsi" w:hAnsiTheme="minorHAnsi" w:cs="Arial"/>
        </w:rPr>
      </w:pPr>
      <w:r w:rsidRPr="00101A96">
        <w:rPr>
          <w:rFonts w:asciiTheme="minorHAnsi" w:hAnsiTheme="minorHAnsi" w:cs="Arial"/>
        </w:rPr>
        <w:t>Telephone No.  _____________________ Facsimile No.  _______________</w:t>
      </w:r>
    </w:p>
    <w:p w:rsidR="00710105" w:rsidRPr="00101A96" w:rsidRDefault="00710105" w:rsidP="00710105">
      <w:pPr>
        <w:pStyle w:val="BodyText"/>
        <w:tabs>
          <w:tab w:val="left" w:pos="9360"/>
        </w:tabs>
        <w:ind w:right="861"/>
        <w:jc w:val="both"/>
        <w:rPr>
          <w:rFonts w:asciiTheme="minorHAnsi" w:hAnsiTheme="minorHAnsi" w:cs="Arial"/>
        </w:rPr>
      </w:pPr>
    </w:p>
    <w:p w:rsidR="00710105" w:rsidRPr="00101A96" w:rsidRDefault="00710105" w:rsidP="00710105">
      <w:pPr>
        <w:tabs>
          <w:tab w:val="left" w:pos="9360"/>
        </w:tabs>
        <w:ind w:right="861"/>
        <w:jc w:val="both"/>
        <w:rPr>
          <w:rFonts w:eastAsia="Arial" w:cs="Arial"/>
          <w:color w:val="000000"/>
          <w:sz w:val="24"/>
          <w:szCs w:val="24"/>
          <w:lang w:eastAsia="en-GB"/>
        </w:rPr>
      </w:pPr>
      <w:r w:rsidRPr="00101A96">
        <w:rPr>
          <w:rFonts w:eastAsia="Arial" w:cs="Arial"/>
          <w:color w:val="000000"/>
          <w:sz w:val="24"/>
          <w:szCs w:val="24"/>
          <w:lang w:eastAsia="en-GB"/>
        </w:rPr>
        <w:t xml:space="preserve">To be signed in full by the person tendering or, in the case of a firm or company, by a partner or authorised representative thereof respectively in their own name and on behalf of such firm or company.  </w:t>
      </w:r>
    </w:p>
    <w:p w:rsidR="00710105" w:rsidRPr="00101A96" w:rsidRDefault="00710105" w:rsidP="00710105">
      <w:pPr>
        <w:tabs>
          <w:tab w:val="left" w:pos="9360"/>
        </w:tabs>
        <w:ind w:right="861"/>
        <w:jc w:val="both"/>
        <w:rPr>
          <w:rFonts w:cs="Arial"/>
          <w:b/>
          <w:sz w:val="24"/>
          <w:szCs w:val="24"/>
        </w:rPr>
      </w:pPr>
      <w:r w:rsidRPr="00101A96">
        <w:rPr>
          <w:rFonts w:cs="Arial"/>
          <w:b/>
          <w:sz w:val="24"/>
          <w:szCs w:val="24"/>
        </w:rPr>
        <w:br w:type="page"/>
      </w:r>
    </w:p>
    <w:p w:rsidR="00710105" w:rsidRPr="00101A96" w:rsidRDefault="00710105" w:rsidP="00710105">
      <w:pPr>
        <w:tabs>
          <w:tab w:val="left" w:pos="9360"/>
        </w:tabs>
        <w:ind w:right="861"/>
        <w:rPr>
          <w:rFonts w:cs="Arial"/>
          <w:b/>
          <w:sz w:val="24"/>
          <w:szCs w:val="24"/>
        </w:rPr>
      </w:pPr>
      <w:r w:rsidRPr="00101A96">
        <w:rPr>
          <w:rFonts w:cs="Arial"/>
          <w:b/>
          <w:sz w:val="24"/>
          <w:szCs w:val="24"/>
        </w:rPr>
        <w:lastRenderedPageBreak/>
        <w:t>COLLUSIVE TENDERING CERTIFICATE OF BONA FIDES</w:t>
      </w:r>
    </w:p>
    <w:p w:rsidR="00710105" w:rsidRPr="00101A96" w:rsidRDefault="00710105" w:rsidP="00710105">
      <w:pPr>
        <w:tabs>
          <w:tab w:val="left" w:pos="9360"/>
        </w:tabs>
        <w:ind w:right="861"/>
        <w:rPr>
          <w:rFonts w:cs="Arial"/>
          <w:b/>
          <w:sz w:val="24"/>
          <w:szCs w:val="24"/>
        </w:rPr>
      </w:pPr>
    </w:p>
    <w:p w:rsidR="00710105" w:rsidRPr="00101A96" w:rsidRDefault="00710105" w:rsidP="00710105">
      <w:pPr>
        <w:tabs>
          <w:tab w:val="left" w:pos="9360"/>
        </w:tabs>
        <w:ind w:right="861"/>
        <w:jc w:val="both"/>
        <w:rPr>
          <w:rFonts w:cs="Arial"/>
          <w:sz w:val="24"/>
          <w:szCs w:val="24"/>
        </w:rPr>
      </w:pPr>
      <w:r w:rsidRPr="00101A96">
        <w:rPr>
          <w:rFonts w:cs="Arial"/>
          <w:sz w:val="24"/>
          <w:szCs w:val="24"/>
        </w:rPr>
        <w:t>I/ We certify that this is a bona fide tender, and that I/ We have not fixed or adjusted the prices in the submission by or in accordance with any agreement with any other person.  I/ We also certify that I/We have not done and I/We will not do at any time before the hour and date specified for the return of this submission, any of the following procedure acts:-</w:t>
      </w:r>
    </w:p>
    <w:p w:rsidR="00710105" w:rsidRPr="00101A96" w:rsidRDefault="00710105" w:rsidP="00710105">
      <w:pPr>
        <w:tabs>
          <w:tab w:val="left" w:pos="9360"/>
        </w:tabs>
        <w:ind w:right="861"/>
        <w:jc w:val="both"/>
        <w:rPr>
          <w:rFonts w:cs="Arial"/>
          <w:sz w:val="24"/>
          <w:szCs w:val="24"/>
        </w:rPr>
      </w:pPr>
    </w:p>
    <w:p w:rsidR="00710105" w:rsidRPr="00101A96" w:rsidRDefault="00710105" w:rsidP="00BF6C96">
      <w:pPr>
        <w:numPr>
          <w:ilvl w:val="0"/>
          <w:numId w:val="1"/>
        </w:numPr>
        <w:tabs>
          <w:tab w:val="left" w:pos="9360"/>
        </w:tabs>
        <w:spacing w:line="240" w:lineRule="auto"/>
        <w:ind w:left="0" w:right="861" w:firstLine="0"/>
        <w:jc w:val="both"/>
        <w:rPr>
          <w:rFonts w:cs="Arial"/>
          <w:sz w:val="24"/>
          <w:szCs w:val="24"/>
        </w:rPr>
      </w:pPr>
      <w:r w:rsidRPr="00101A96">
        <w:rPr>
          <w:rFonts w:cs="Arial"/>
          <w:sz w:val="24"/>
          <w:szCs w:val="24"/>
        </w:rPr>
        <w:t xml:space="preserve">offer or give or agree to give any officer of St </w:t>
      </w:r>
      <w:proofErr w:type="spellStart"/>
      <w:r w:rsidRPr="00101A96">
        <w:rPr>
          <w:rFonts w:cs="Arial"/>
          <w:sz w:val="24"/>
          <w:szCs w:val="24"/>
        </w:rPr>
        <w:t>Anns</w:t>
      </w:r>
      <w:proofErr w:type="spellEnd"/>
      <w:r w:rsidRPr="00101A96">
        <w:rPr>
          <w:rFonts w:cs="Arial"/>
          <w:sz w:val="24"/>
          <w:szCs w:val="24"/>
        </w:rPr>
        <w:t xml:space="preserve"> Advice Group any gift or consideration of any kind as an inducement or bribe to influence its decision in the tendering procedures;</w:t>
      </w:r>
    </w:p>
    <w:p w:rsidR="00710105" w:rsidRPr="00101A96" w:rsidRDefault="00710105" w:rsidP="00710105">
      <w:pPr>
        <w:numPr>
          <w:ilvl w:val="12"/>
          <w:numId w:val="0"/>
        </w:numPr>
        <w:tabs>
          <w:tab w:val="left" w:pos="9360"/>
        </w:tabs>
        <w:ind w:right="861"/>
        <w:jc w:val="both"/>
        <w:rPr>
          <w:rFonts w:cs="Arial"/>
          <w:sz w:val="24"/>
          <w:szCs w:val="24"/>
        </w:rPr>
      </w:pPr>
    </w:p>
    <w:p w:rsidR="00710105" w:rsidRPr="00101A96" w:rsidRDefault="00710105" w:rsidP="00BF6C96">
      <w:pPr>
        <w:numPr>
          <w:ilvl w:val="0"/>
          <w:numId w:val="1"/>
        </w:numPr>
        <w:tabs>
          <w:tab w:val="left" w:pos="9360"/>
        </w:tabs>
        <w:spacing w:line="240" w:lineRule="auto"/>
        <w:ind w:left="0" w:right="861" w:firstLine="0"/>
        <w:jc w:val="both"/>
        <w:rPr>
          <w:rFonts w:cs="Arial"/>
          <w:sz w:val="24"/>
          <w:szCs w:val="24"/>
        </w:rPr>
      </w:pPr>
      <w:r w:rsidRPr="00101A96">
        <w:rPr>
          <w:rFonts w:cs="Arial"/>
          <w:sz w:val="24"/>
          <w:szCs w:val="24"/>
        </w:rPr>
        <w:t>communicate to a person other than the person calling for submissions, the amount or approximate amount of the proposed submission;</w:t>
      </w:r>
    </w:p>
    <w:p w:rsidR="00710105" w:rsidRPr="00101A96" w:rsidRDefault="00710105" w:rsidP="00710105">
      <w:pPr>
        <w:numPr>
          <w:ilvl w:val="12"/>
          <w:numId w:val="0"/>
        </w:numPr>
        <w:tabs>
          <w:tab w:val="left" w:pos="9360"/>
        </w:tabs>
        <w:ind w:right="861"/>
        <w:jc w:val="both"/>
        <w:rPr>
          <w:rFonts w:cs="Arial"/>
          <w:sz w:val="24"/>
          <w:szCs w:val="24"/>
        </w:rPr>
      </w:pPr>
    </w:p>
    <w:p w:rsidR="00710105" w:rsidRPr="00101A96" w:rsidRDefault="00710105" w:rsidP="00BF6C96">
      <w:pPr>
        <w:numPr>
          <w:ilvl w:val="0"/>
          <w:numId w:val="1"/>
        </w:numPr>
        <w:tabs>
          <w:tab w:val="left" w:pos="9360"/>
        </w:tabs>
        <w:spacing w:line="240" w:lineRule="auto"/>
        <w:ind w:left="0" w:right="861" w:firstLine="0"/>
        <w:jc w:val="both"/>
        <w:rPr>
          <w:rFonts w:cs="Arial"/>
          <w:sz w:val="24"/>
          <w:szCs w:val="24"/>
        </w:rPr>
      </w:pPr>
      <w:r w:rsidRPr="00101A96">
        <w:rPr>
          <w:rFonts w:cs="Arial"/>
          <w:sz w:val="24"/>
          <w:szCs w:val="24"/>
        </w:rPr>
        <w:t>enter into any agreement or arrangement with any other person that he shall refrain from tendering or as to the amount of any submission to be made;</w:t>
      </w:r>
    </w:p>
    <w:p w:rsidR="00710105" w:rsidRPr="00101A96" w:rsidRDefault="00710105" w:rsidP="00710105">
      <w:pPr>
        <w:numPr>
          <w:ilvl w:val="12"/>
          <w:numId w:val="0"/>
        </w:numPr>
        <w:tabs>
          <w:tab w:val="left" w:pos="9360"/>
        </w:tabs>
        <w:ind w:right="861"/>
        <w:jc w:val="both"/>
        <w:rPr>
          <w:rFonts w:cs="Arial"/>
          <w:sz w:val="24"/>
          <w:szCs w:val="24"/>
        </w:rPr>
      </w:pPr>
    </w:p>
    <w:p w:rsidR="00710105" w:rsidRPr="00101A96" w:rsidRDefault="00710105" w:rsidP="00BF6C96">
      <w:pPr>
        <w:numPr>
          <w:ilvl w:val="0"/>
          <w:numId w:val="1"/>
        </w:numPr>
        <w:tabs>
          <w:tab w:val="left" w:pos="9360"/>
        </w:tabs>
        <w:spacing w:line="240" w:lineRule="auto"/>
        <w:ind w:left="0" w:right="861" w:firstLine="0"/>
        <w:jc w:val="both"/>
        <w:rPr>
          <w:rFonts w:cs="Arial"/>
          <w:sz w:val="24"/>
          <w:szCs w:val="24"/>
        </w:rPr>
      </w:pPr>
      <w:r w:rsidRPr="00101A96">
        <w:rPr>
          <w:rFonts w:cs="Arial"/>
          <w:sz w:val="24"/>
          <w:szCs w:val="24"/>
        </w:rPr>
        <w:t>offer or pay or give or agree to pay or give any sum of money or valuable consideration directly or indirectly to any person for doing or having done or causing or having caused to be done in relation to any other submission or proposed submission in response to the invitation relating to the above requirements, any act or thing of the sort described above.</w:t>
      </w:r>
    </w:p>
    <w:p w:rsidR="00710105" w:rsidRPr="00101A96" w:rsidRDefault="00710105" w:rsidP="00710105">
      <w:pPr>
        <w:tabs>
          <w:tab w:val="left" w:pos="9360"/>
        </w:tabs>
        <w:ind w:right="861"/>
        <w:jc w:val="both"/>
        <w:rPr>
          <w:rFonts w:cs="Arial"/>
          <w:sz w:val="24"/>
          <w:szCs w:val="24"/>
        </w:rPr>
      </w:pPr>
    </w:p>
    <w:p w:rsidR="00710105" w:rsidRPr="00101A96" w:rsidRDefault="00710105" w:rsidP="00710105">
      <w:pPr>
        <w:tabs>
          <w:tab w:val="left" w:pos="9360"/>
        </w:tabs>
        <w:ind w:right="861"/>
        <w:jc w:val="both"/>
        <w:rPr>
          <w:rFonts w:cs="Arial"/>
          <w:sz w:val="24"/>
          <w:szCs w:val="24"/>
        </w:rPr>
      </w:pPr>
      <w:r w:rsidRPr="00101A96">
        <w:rPr>
          <w:rFonts w:cs="Arial"/>
          <w:sz w:val="24"/>
          <w:szCs w:val="24"/>
        </w:rPr>
        <w:t>In this Certificate the word “person” includes any persons and anybody or association, corporate and unincorporated and, “any agreement or arrangement” includes any such transactions formal or informal and whether legally binding or not.  For the avoidance of doubt, the acts covered by this Certificate include the acts of all persons employed by the tenderer, or who are purporting to act on the tenderer’s behalf, whether the tenderer is aware of their acts or not.</w:t>
      </w:r>
    </w:p>
    <w:p w:rsidR="00710105" w:rsidRPr="00101A96" w:rsidRDefault="00710105" w:rsidP="00710105">
      <w:pPr>
        <w:ind w:right="861"/>
        <w:jc w:val="both"/>
        <w:rPr>
          <w:rFonts w:cs="Arial"/>
          <w:sz w:val="24"/>
          <w:szCs w:val="24"/>
        </w:rPr>
      </w:pPr>
    </w:p>
    <w:p w:rsidR="00710105" w:rsidRPr="00101A96" w:rsidRDefault="00710105" w:rsidP="00710105">
      <w:pPr>
        <w:ind w:right="861"/>
        <w:jc w:val="both"/>
        <w:rPr>
          <w:rFonts w:cs="Arial"/>
          <w:sz w:val="24"/>
          <w:szCs w:val="24"/>
        </w:rPr>
      </w:pPr>
      <w:r w:rsidRPr="00101A96">
        <w:rPr>
          <w:rFonts w:cs="Arial"/>
          <w:sz w:val="24"/>
          <w:szCs w:val="24"/>
        </w:rPr>
        <w:t>Signature: ________________________________</w:t>
      </w:r>
      <w:r w:rsidR="00BF6C96">
        <w:rPr>
          <w:rFonts w:cs="Arial"/>
          <w:sz w:val="24"/>
          <w:szCs w:val="24"/>
        </w:rPr>
        <w:t>_______________</w:t>
      </w:r>
      <w:r w:rsidRPr="00101A96">
        <w:rPr>
          <w:rFonts w:cs="Arial"/>
          <w:sz w:val="24"/>
          <w:szCs w:val="24"/>
        </w:rPr>
        <w:t>________</w:t>
      </w:r>
      <w:r w:rsidR="00E519CF" w:rsidRPr="00101A96">
        <w:rPr>
          <w:rFonts w:cs="Arial"/>
          <w:sz w:val="24"/>
          <w:szCs w:val="24"/>
        </w:rPr>
        <w:t>__</w:t>
      </w:r>
      <w:r w:rsidRPr="00101A96">
        <w:rPr>
          <w:rFonts w:cs="Arial"/>
          <w:sz w:val="24"/>
          <w:szCs w:val="24"/>
        </w:rPr>
        <w:t>______</w:t>
      </w:r>
    </w:p>
    <w:p w:rsidR="00710105" w:rsidRPr="00101A96" w:rsidRDefault="00710105" w:rsidP="00710105">
      <w:pPr>
        <w:ind w:right="861"/>
        <w:jc w:val="both"/>
        <w:rPr>
          <w:rFonts w:cs="Arial"/>
          <w:sz w:val="24"/>
          <w:szCs w:val="24"/>
        </w:rPr>
      </w:pPr>
    </w:p>
    <w:p w:rsidR="00710105" w:rsidRPr="00101A96" w:rsidRDefault="00710105" w:rsidP="00710105">
      <w:pPr>
        <w:ind w:right="861"/>
        <w:jc w:val="both"/>
        <w:rPr>
          <w:rFonts w:cs="Arial"/>
          <w:sz w:val="24"/>
          <w:szCs w:val="24"/>
        </w:rPr>
      </w:pPr>
      <w:r w:rsidRPr="00101A96">
        <w:rPr>
          <w:rFonts w:cs="Arial"/>
          <w:sz w:val="24"/>
          <w:szCs w:val="24"/>
        </w:rPr>
        <w:t>Name:</w:t>
      </w:r>
      <w:r w:rsidRPr="00101A96">
        <w:rPr>
          <w:rFonts w:cs="Arial"/>
          <w:sz w:val="24"/>
          <w:szCs w:val="24"/>
        </w:rPr>
        <w:tab/>
        <w:t>_______________________________________________</w:t>
      </w:r>
      <w:r w:rsidR="00BF6C96">
        <w:rPr>
          <w:rFonts w:cs="Arial"/>
          <w:sz w:val="24"/>
          <w:szCs w:val="24"/>
        </w:rPr>
        <w:t>_______________</w:t>
      </w:r>
      <w:r w:rsidRPr="00101A96">
        <w:rPr>
          <w:rFonts w:cs="Arial"/>
          <w:sz w:val="24"/>
          <w:szCs w:val="24"/>
        </w:rPr>
        <w:t>____</w:t>
      </w:r>
    </w:p>
    <w:p w:rsidR="00710105" w:rsidRPr="00101A96" w:rsidRDefault="00710105" w:rsidP="00710105">
      <w:pPr>
        <w:ind w:right="861"/>
        <w:jc w:val="both"/>
        <w:rPr>
          <w:rFonts w:cs="Arial"/>
          <w:sz w:val="24"/>
          <w:szCs w:val="24"/>
        </w:rPr>
      </w:pPr>
    </w:p>
    <w:p w:rsidR="00710105" w:rsidRPr="00101A96" w:rsidRDefault="00710105" w:rsidP="00710105">
      <w:pPr>
        <w:ind w:right="861"/>
        <w:jc w:val="both"/>
        <w:rPr>
          <w:rFonts w:cs="Arial"/>
          <w:sz w:val="24"/>
          <w:szCs w:val="24"/>
        </w:rPr>
      </w:pPr>
      <w:r w:rsidRPr="00101A96">
        <w:rPr>
          <w:rFonts w:cs="Arial"/>
          <w:sz w:val="24"/>
          <w:szCs w:val="24"/>
        </w:rPr>
        <w:t>Designation:</w:t>
      </w:r>
      <w:r w:rsidRPr="00101A96">
        <w:rPr>
          <w:rFonts w:cs="Arial"/>
          <w:sz w:val="24"/>
          <w:szCs w:val="24"/>
        </w:rPr>
        <w:tab/>
        <w:t>_____________________________</w:t>
      </w:r>
      <w:r w:rsidR="00BF6C96">
        <w:rPr>
          <w:rFonts w:cs="Arial"/>
          <w:sz w:val="24"/>
          <w:szCs w:val="24"/>
        </w:rPr>
        <w:t>______________</w:t>
      </w:r>
      <w:r w:rsidRPr="00101A96">
        <w:rPr>
          <w:rFonts w:cs="Arial"/>
          <w:sz w:val="24"/>
          <w:szCs w:val="24"/>
        </w:rPr>
        <w:t>_________________</w:t>
      </w:r>
    </w:p>
    <w:p w:rsidR="00710105" w:rsidRPr="00101A96" w:rsidRDefault="00710105" w:rsidP="00710105">
      <w:pPr>
        <w:ind w:right="861"/>
        <w:jc w:val="both"/>
        <w:rPr>
          <w:rFonts w:cs="Arial"/>
          <w:sz w:val="24"/>
          <w:szCs w:val="24"/>
        </w:rPr>
      </w:pPr>
    </w:p>
    <w:p w:rsidR="00710105" w:rsidRPr="00101A96" w:rsidRDefault="00710105" w:rsidP="00710105">
      <w:pPr>
        <w:ind w:right="861"/>
        <w:jc w:val="both"/>
        <w:rPr>
          <w:rFonts w:cs="Arial"/>
          <w:sz w:val="24"/>
          <w:szCs w:val="24"/>
        </w:rPr>
      </w:pPr>
      <w:r w:rsidRPr="00101A96">
        <w:rPr>
          <w:rFonts w:cs="Arial"/>
          <w:sz w:val="24"/>
          <w:szCs w:val="24"/>
        </w:rPr>
        <w:t>On behalf of:</w:t>
      </w:r>
      <w:r w:rsidRPr="00101A96">
        <w:rPr>
          <w:rFonts w:cs="Arial"/>
          <w:sz w:val="24"/>
          <w:szCs w:val="24"/>
        </w:rPr>
        <w:tab/>
        <w:t>_______________________________</w:t>
      </w:r>
      <w:r w:rsidR="00BF6C96">
        <w:rPr>
          <w:rFonts w:cs="Arial"/>
          <w:sz w:val="24"/>
          <w:szCs w:val="24"/>
        </w:rPr>
        <w:t>______________</w:t>
      </w:r>
      <w:r w:rsidRPr="00101A96">
        <w:rPr>
          <w:rFonts w:cs="Arial"/>
          <w:sz w:val="24"/>
          <w:szCs w:val="24"/>
        </w:rPr>
        <w:t>_______________</w:t>
      </w:r>
    </w:p>
    <w:p w:rsidR="00710105" w:rsidRPr="00101A96" w:rsidRDefault="00710105" w:rsidP="00710105">
      <w:pPr>
        <w:ind w:right="861"/>
        <w:jc w:val="both"/>
        <w:rPr>
          <w:rFonts w:cs="Arial"/>
          <w:sz w:val="24"/>
          <w:szCs w:val="24"/>
        </w:rPr>
      </w:pPr>
    </w:p>
    <w:p w:rsidR="00710105" w:rsidRPr="00101A96" w:rsidRDefault="00710105" w:rsidP="00710105">
      <w:pPr>
        <w:ind w:right="861"/>
        <w:jc w:val="both"/>
        <w:rPr>
          <w:rFonts w:cs="Arial"/>
          <w:sz w:val="24"/>
          <w:szCs w:val="24"/>
        </w:rPr>
      </w:pPr>
      <w:r w:rsidRPr="00101A96">
        <w:rPr>
          <w:rFonts w:cs="Arial"/>
          <w:sz w:val="24"/>
          <w:szCs w:val="24"/>
        </w:rPr>
        <w:t>Signature:</w:t>
      </w:r>
      <w:r w:rsidRPr="00101A96">
        <w:rPr>
          <w:rFonts w:cs="Arial"/>
          <w:sz w:val="24"/>
          <w:szCs w:val="24"/>
        </w:rPr>
        <w:tab/>
        <w:t>___________________________</w:t>
      </w:r>
      <w:r w:rsidR="00BF6C96">
        <w:rPr>
          <w:rFonts w:cs="Arial"/>
          <w:sz w:val="24"/>
          <w:szCs w:val="24"/>
        </w:rPr>
        <w:t>______________</w:t>
      </w:r>
      <w:r w:rsidRPr="00101A96">
        <w:rPr>
          <w:rFonts w:cs="Arial"/>
          <w:sz w:val="24"/>
          <w:szCs w:val="24"/>
        </w:rPr>
        <w:t>___________________</w:t>
      </w:r>
    </w:p>
    <w:p w:rsidR="00710105" w:rsidRPr="00101A96" w:rsidRDefault="00710105" w:rsidP="00710105">
      <w:pPr>
        <w:ind w:right="861"/>
        <w:jc w:val="both"/>
        <w:rPr>
          <w:rFonts w:cs="Arial"/>
          <w:sz w:val="24"/>
          <w:szCs w:val="24"/>
        </w:rPr>
      </w:pPr>
    </w:p>
    <w:p w:rsidR="00710105" w:rsidRPr="00101A96" w:rsidRDefault="00710105" w:rsidP="00710105">
      <w:pPr>
        <w:ind w:right="861"/>
        <w:jc w:val="both"/>
        <w:rPr>
          <w:rFonts w:cs="Arial"/>
          <w:sz w:val="24"/>
          <w:szCs w:val="24"/>
        </w:rPr>
      </w:pPr>
      <w:r w:rsidRPr="00101A96">
        <w:rPr>
          <w:rFonts w:cs="Arial"/>
          <w:sz w:val="24"/>
          <w:szCs w:val="24"/>
        </w:rPr>
        <w:t>Name</w:t>
      </w:r>
      <w:r w:rsidRPr="00101A96">
        <w:rPr>
          <w:rFonts w:cs="Arial"/>
          <w:sz w:val="24"/>
          <w:szCs w:val="24"/>
        </w:rPr>
        <w:tab/>
        <w:t>:</w:t>
      </w:r>
      <w:r w:rsidRPr="00101A96">
        <w:rPr>
          <w:rFonts w:cs="Arial"/>
          <w:sz w:val="24"/>
          <w:szCs w:val="24"/>
        </w:rPr>
        <w:tab/>
        <w:t>_________________________</w:t>
      </w:r>
      <w:r w:rsidR="00BF6C96">
        <w:rPr>
          <w:rFonts w:cs="Arial"/>
          <w:sz w:val="24"/>
          <w:szCs w:val="24"/>
        </w:rPr>
        <w:t>______________</w:t>
      </w:r>
      <w:r w:rsidRPr="00101A96">
        <w:rPr>
          <w:rFonts w:cs="Arial"/>
          <w:sz w:val="24"/>
          <w:szCs w:val="24"/>
        </w:rPr>
        <w:t>_____________________</w:t>
      </w:r>
    </w:p>
    <w:p w:rsidR="00710105" w:rsidRPr="00101A96" w:rsidRDefault="00710105" w:rsidP="00710105">
      <w:pPr>
        <w:ind w:right="861"/>
        <w:jc w:val="both"/>
        <w:rPr>
          <w:rFonts w:cs="Arial"/>
          <w:sz w:val="24"/>
          <w:szCs w:val="24"/>
        </w:rPr>
      </w:pPr>
    </w:p>
    <w:p w:rsidR="00710105" w:rsidRPr="00101A96" w:rsidRDefault="00710105" w:rsidP="00710105">
      <w:pPr>
        <w:ind w:right="861"/>
        <w:jc w:val="both"/>
        <w:rPr>
          <w:rFonts w:cs="Arial"/>
          <w:sz w:val="24"/>
          <w:szCs w:val="24"/>
        </w:rPr>
      </w:pPr>
      <w:r w:rsidRPr="00101A96">
        <w:rPr>
          <w:rFonts w:cs="Arial"/>
          <w:sz w:val="24"/>
          <w:szCs w:val="24"/>
        </w:rPr>
        <w:t>Designation:</w:t>
      </w:r>
      <w:r w:rsidRPr="00101A96">
        <w:rPr>
          <w:rFonts w:cs="Arial"/>
          <w:sz w:val="24"/>
          <w:szCs w:val="24"/>
        </w:rPr>
        <w:tab/>
        <w:t>___________________________</w:t>
      </w:r>
      <w:r w:rsidR="00BF6C96">
        <w:rPr>
          <w:rFonts w:cs="Arial"/>
          <w:sz w:val="24"/>
          <w:szCs w:val="24"/>
        </w:rPr>
        <w:t>______________</w:t>
      </w:r>
      <w:r w:rsidRPr="00101A96">
        <w:rPr>
          <w:rFonts w:cs="Arial"/>
          <w:sz w:val="24"/>
          <w:szCs w:val="24"/>
        </w:rPr>
        <w:t>___________________</w:t>
      </w:r>
    </w:p>
    <w:p w:rsidR="00710105" w:rsidRPr="00101A96" w:rsidRDefault="00710105" w:rsidP="00710105">
      <w:pPr>
        <w:ind w:right="861"/>
        <w:jc w:val="both"/>
        <w:rPr>
          <w:rFonts w:cs="Arial"/>
          <w:sz w:val="24"/>
          <w:szCs w:val="24"/>
        </w:rPr>
      </w:pPr>
    </w:p>
    <w:p w:rsidR="00710105" w:rsidRPr="00101A96" w:rsidRDefault="00710105" w:rsidP="00710105">
      <w:pPr>
        <w:ind w:right="861"/>
        <w:jc w:val="both"/>
        <w:rPr>
          <w:rFonts w:cs="Arial"/>
          <w:sz w:val="24"/>
          <w:szCs w:val="24"/>
        </w:rPr>
      </w:pPr>
      <w:r w:rsidRPr="00101A96">
        <w:rPr>
          <w:rFonts w:cs="Arial"/>
          <w:sz w:val="24"/>
          <w:szCs w:val="24"/>
        </w:rPr>
        <w:t>On behalf of:</w:t>
      </w:r>
      <w:r w:rsidRPr="00101A96">
        <w:rPr>
          <w:rFonts w:cs="Arial"/>
          <w:sz w:val="24"/>
          <w:szCs w:val="24"/>
        </w:rPr>
        <w:tab/>
        <w:t>___________________________</w:t>
      </w:r>
      <w:r w:rsidR="00BF6C96">
        <w:rPr>
          <w:rFonts w:cs="Arial"/>
          <w:sz w:val="24"/>
          <w:szCs w:val="24"/>
        </w:rPr>
        <w:t>______________</w:t>
      </w:r>
      <w:r w:rsidRPr="00101A96">
        <w:rPr>
          <w:rFonts w:cs="Arial"/>
          <w:sz w:val="24"/>
          <w:szCs w:val="24"/>
        </w:rPr>
        <w:t>___________________</w:t>
      </w:r>
    </w:p>
    <w:p w:rsidR="00710105" w:rsidRPr="00101A96" w:rsidRDefault="00710105" w:rsidP="00710105">
      <w:pPr>
        <w:ind w:right="861"/>
        <w:jc w:val="both"/>
        <w:rPr>
          <w:rFonts w:cs="Arial"/>
          <w:sz w:val="24"/>
          <w:szCs w:val="24"/>
        </w:rPr>
      </w:pPr>
    </w:p>
    <w:p w:rsidR="00710105" w:rsidRPr="00101A96" w:rsidRDefault="00710105" w:rsidP="00710105">
      <w:pPr>
        <w:spacing w:line="368" w:lineRule="auto"/>
        <w:ind w:left="10" w:right="1" w:hanging="10"/>
        <w:jc w:val="both"/>
        <w:rPr>
          <w:rFonts w:cs="Arial"/>
          <w:sz w:val="24"/>
          <w:szCs w:val="24"/>
        </w:rPr>
        <w:sectPr w:rsidR="00710105" w:rsidRPr="00101A96" w:rsidSect="00101A96">
          <w:footerReference w:type="default" r:id="rId13"/>
          <w:pgSz w:w="11906" w:h="16838"/>
          <w:pgMar w:top="851" w:right="851" w:bottom="680" w:left="851" w:header="709" w:footer="709" w:gutter="0"/>
          <w:cols w:space="708"/>
          <w:docGrid w:linePitch="360"/>
        </w:sectPr>
      </w:pPr>
      <w:r w:rsidRPr="00101A96">
        <w:rPr>
          <w:rFonts w:cs="Arial"/>
          <w:sz w:val="24"/>
          <w:szCs w:val="24"/>
        </w:rPr>
        <w:t>Date:</w:t>
      </w:r>
      <w:r w:rsidRPr="00101A96">
        <w:rPr>
          <w:rFonts w:cs="Arial"/>
          <w:sz w:val="24"/>
          <w:szCs w:val="24"/>
        </w:rPr>
        <w:tab/>
        <w:t xml:space="preserve">           ____________________________</w:t>
      </w:r>
      <w:r w:rsidR="00BF6C96">
        <w:rPr>
          <w:rFonts w:cs="Arial"/>
          <w:sz w:val="24"/>
          <w:szCs w:val="24"/>
        </w:rPr>
        <w:t>______________</w:t>
      </w:r>
      <w:r w:rsidRPr="00101A96">
        <w:rPr>
          <w:rFonts w:cs="Arial"/>
          <w:sz w:val="24"/>
          <w:szCs w:val="24"/>
        </w:rPr>
        <w:t>____</w:t>
      </w:r>
      <w:r w:rsidR="00E519CF" w:rsidRPr="00101A96">
        <w:rPr>
          <w:rFonts w:cs="Arial"/>
          <w:sz w:val="24"/>
          <w:szCs w:val="24"/>
        </w:rPr>
        <w:t>___</w:t>
      </w:r>
      <w:r w:rsidRPr="00101A96">
        <w:rPr>
          <w:rFonts w:cs="Arial"/>
          <w:sz w:val="24"/>
          <w:szCs w:val="24"/>
        </w:rPr>
        <w:t>____________</w:t>
      </w:r>
    </w:p>
    <w:p w:rsidR="00710105" w:rsidRPr="00101A96" w:rsidRDefault="00710105" w:rsidP="00710105">
      <w:pPr>
        <w:spacing w:line="368" w:lineRule="auto"/>
        <w:ind w:right="1"/>
        <w:jc w:val="both"/>
        <w:rPr>
          <w:rFonts w:cs="Arial"/>
          <w:sz w:val="24"/>
          <w:szCs w:val="24"/>
        </w:rPr>
      </w:pPr>
      <w:r w:rsidRPr="00101A96">
        <w:rPr>
          <w:rFonts w:cs="Arial"/>
          <w:sz w:val="24"/>
          <w:szCs w:val="24"/>
        </w:rPr>
        <w:lastRenderedPageBreak/>
        <w:t>I/we certify that the organisation and any associated party submitting this tender is not subject to any of the following exclusion criteria conditions.</w:t>
      </w:r>
    </w:p>
    <w:p w:rsidR="00710105" w:rsidRPr="00101A96" w:rsidRDefault="00710105" w:rsidP="00BF6C96">
      <w:pPr>
        <w:numPr>
          <w:ilvl w:val="0"/>
          <w:numId w:val="12"/>
        </w:numPr>
        <w:spacing w:after="160" w:line="259" w:lineRule="auto"/>
        <w:ind w:right="1"/>
        <w:rPr>
          <w:rFonts w:cs="Arial"/>
          <w:sz w:val="24"/>
          <w:szCs w:val="24"/>
        </w:rPr>
      </w:pPr>
      <w:r w:rsidRPr="00101A96">
        <w:rPr>
          <w:rFonts w:cs="Arial"/>
          <w:sz w:val="24"/>
          <w:szCs w:val="24"/>
        </w:rPr>
        <w:t>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rsidR="00710105" w:rsidRPr="00101A96" w:rsidRDefault="00710105" w:rsidP="00BF6C96">
      <w:pPr>
        <w:numPr>
          <w:ilvl w:val="0"/>
          <w:numId w:val="12"/>
        </w:numPr>
        <w:spacing w:after="160" w:line="259" w:lineRule="auto"/>
        <w:ind w:right="1"/>
        <w:rPr>
          <w:rFonts w:cs="Arial"/>
          <w:sz w:val="24"/>
          <w:szCs w:val="24"/>
        </w:rPr>
      </w:pPr>
      <w:r w:rsidRPr="00101A96">
        <w:rPr>
          <w:rFonts w:cs="Arial"/>
          <w:sz w:val="24"/>
          <w:szCs w:val="24"/>
        </w:rPr>
        <w:t>they or persons having power of representation, decision making or control over them have been convicted of an offence concerning their professional conduct by a judgment of a competent authority of a Member State which has the force of res judicata;</w:t>
      </w:r>
    </w:p>
    <w:p w:rsidR="00710105" w:rsidRPr="00101A96" w:rsidRDefault="00710105" w:rsidP="00BF6C96">
      <w:pPr>
        <w:numPr>
          <w:ilvl w:val="0"/>
          <w:numId w:val="12"/>
        </w:numPr>
        <w:spacing w:after="160" w:line="259" w:lineRule="auto"/>
        <w:ind w:right="1"/>
        <w:rPr>
          <w:rFonts w:cs="Arial"/>
          <w:sz w:val="24"/>
          <w:szCs w:val="24"/>
        </w:rPr>
      </w:pPr>
      <w:r w:rsidRPr="00101A96">
        <w:rPr>
          <w:rFonts w:cs="Arial"/>
          <w:sz w:val="24"/>
          <w:szCs w:val="24"/>
        </w:rPr>
        <w:t>they are not in compliance with their obligations relating to the payment of social security contributions or the payment of taxes in accordance with the legal provisions of the country in which they are established or with those of England &amp; Wales or those of the country where the contract is to be performed;</w:t>
      </w:r>
    </w:p>
    <w:p w:rsidR="00710105" w:rsidRPr="00101A96" w:rsidRDefault="00710105" w:rsidP="00BF6C96">
      <w:pPr>
        <w:numPr>
          <w:ilvl w:val="0"/>
          <w:numId w:val="12"/>
        </w:numPr>
        <w:spacing w:after="160" w:line="259" w:lineRule="auto"/>
        <w:ind w:right="1"/>
        <w:rPr>
          <w:rFonts w:cs="Arial"/>
          <w:sz w:val="24"/>
          <w:szCs w:val="24"/>
        </w:rPr>
      </w:pPr>
      <w:r w:rsidRPr="00101A96">
        <w:rPr>
          <w:rFonts w:cs="Arial"/>
          <w:sz w:val="24"/>
          <w:szCs w:val="24"/>
        </w:rPr>
        <w:t>they or persons having power of representation, decision making or control over them have been the subject of a judgment which has the force of res judicata for fraud, corruption, involvement in a criminal organisation, money laundering or any other illegal activity.</w:t>
      </w:r>
    </w:p>
    <w:p w:rsidR="00710105" w:rsidRPr="00101A96" w:rsidRDefault="00710105" w:rsidP="00BF6C96">
      <w:pPr>
        <w:numPr>
          <w:ilvl w:val="0"/>
          <w:numId w:val="12"/>
        </w:numPr>
        <w:spacing w:after="160" w:line="259" w:lineRule="auto"/>
        <w:ind w:right="1"/>
        <w:rPr>
          <w:rFonts w:cs="Arial"/>
          <w:sz w:val="24"/>
          <w:szCs w:val="24"/>
        </w:rPr>
      </w:pPr>
      <w:proofErr w:type="gramStart"/>
      <w:r w:rsidRPr="00101A96">
        <w:rPr>
          <w:rFonts w:cs="Arial"/>
          <w:sz w:val="24"/>
          <w:szCs w:val="24"/>
        </w:rPr>
        <w:t>following</w:t>
      </w:r>
      <w:proofErr w:type="gramEnd"/>
      <w:r w:rsidRPr="00101A96">
        <w:rPr>
          <w:rFonts w:cs="Arial"/>
          <w:sz w:val="24"/>
          <w:szCs w:val="24"/>
        </w:rPr>
        <w:t xml:space="preserve"> another procurement procedure or grant award procedure financed by the Community budget, they have been declared to be in serious breach of contract for failure to comply with their contractual obligations.</w:t>
      </w:r>
    </w:p>
    <w:p w:rsidR="00710105" w:rsidRPr="00101A96" w:rsidRDefault="00710105" w:rsidP="00BF6C96">
      <w:pPr>
        <w:pStyle w:val="NoSpacing"/>
      </w:pPr>
      <w:r w:rsidRPr="00101A96">
        <w:rPr>
          <w:lang w:eastAsia="en-GB"/>
        </w:rPr>
        <w:t>In addition to the above, contracts may not be awarded to tenderers who, during the procurement procedure for this contract:</w:t>
      </w:r>
    </w:p>
    <w:p w:rsidR="00710105" w:rsidRPr="00BF6C96" w:rsidRDefault="00710105" w:rsidP="00BF6C96">
      <w:pPr>
        <w:pStyle w:val="ListParagraph"/>
        <w:numPr>
          <w:ilvl w:val="0"/>
          <w:numId w:val="17"/>
        </w:numPr>
        <w:ind w:right="1"/>
        <w:rPr>
          <w:rFonts w:asciiTheme="minorHAnsi" w:hAnsiTheme="minorHAnsi"/>
          <w:szCs w:val="24"/>
        </w:rPr>
      </w:pPr>
      <w:r w:rsidRPr="00BF6C96">
        <w:rPr>
          <w:rFonts w:asciiTheme="minorHAnsi" w:hAnsiTheme="minorHAnsi"/>
          <w:szCs w:val="24"/>
        </w:rPr>
        <w:t>are subject to a conflict of interest;</w:t>
      </w:r>
    </w:p>
    <w:p w:rsidR="00710105" w:rsidRPr="00BF6C96" w:rsidRDefault="00710105" w:rsidP="00BF6C96">
      <w:pPr>
        <w:pStyle w:val="ListParagraph"/>
        <w:numPr>
          <w:ilvl w:val="0"/>
          <w:numId w:val="17"/>
        </w:numPr>
        <w:tabs>
          <w:tab w:val="left" w:pos="9360"/>
        </w:tabs>
        <w:ind w:right="861"/>
        <w:rPr>
          <w:rFonts w:asciiTheme="minorHAnsi" w:hAnsiTheme="minorHAnsi"/>
          <w:szCs w:val="24"/>
        </w:rPr>
      </w:pPr>
      <w:proofErr w:type="gramStart"/>
      <w:r w:rsidRPr="00BF6C96">
        <w:rPr>
          <w:rFonts w:asciiTheme="minorHAnsi" w:hAnsiTheme="minorHAnsi"/>
          <w:szCs w:val="24"/>
        </w:rPr>
        <w:t>are</w:t>
      </w:r>
      <w:proofErr w:type="gramEnd"/>
      <w:r w:rsidRPr="00BF6C96">
        <w:rPr>
          <w:rFonts w:asciiTheme="minorHAnsi" w:hAnsiTheme="minorHAnsi"/>
          <w:szCs w:val="24"/>
        </w:rPr>
        <w:t xml:space="preserve"> guilty of misrepresenting the information required by Groundwork Greater Nottingham as a condition of participation in the procurement procedure or fail to supply this information.</w:t>
      </w:r>
    </w:p>
    <w:p w:rsidR="00710105" w:rsidRPr="00101A96" w:rsidRDefault="00710105" w:rsidP="00710105">
      <w:pPr>
        <w:tabs>
          <w:tab w:val="left" w:pos="9360"/>
        </w:tabs>
        <w:ind w:right="861"/>
        <w:rPr>
          <w:rFonts w:cs="Arial"/>
          <w:sz w:val="24"/>
          <w:szCs w:val="24"/>
        </w:rPr>
      </w:pPr>
      <w:r w:rsidRPr="00101A96">
        <w:rPr>
          <w:rFonts w:cs="Arial"/>
          <w:sz w:val="24"/>
          <w:szCs w:val="24"/>
        </w:rPr>
        <w:t>Signature ______________________________________ Date: _________</w:t>
      </w:r>
      <w:r w:rsidR="0065631B">
        <w:rPr>
          <w:rFonts w:cs="Arial"/>
          <w:sz w:val="24"/>
          <w:szCs w:val="24"/>
        </w:rPr>
        <w:t>__</w:t>
      </w:r>
      <w:r w:rsidRPr="00101A96">
        <w:rPr>
          <w:rFonts w:cs="Arial"/>
          <w:sz w:val="24"/>
          <w:szCs w:val="24"/>
        </w:rPr>
        <w:t>_____</w:t>
      </w:r>
    </w:p>
    <w:p w:rsidR="0065631B" w:rsidRDefault="0065631B" w:rsidP="00710105">
      <w:pPr>
        <w:tabs>
          <w:tab w:val="left" w:pos="9360"/>
        </w:tabs>
        <w:ind w:right="861"/>
        <w:rPr>
          <w:rFonts w:cs="Arial"/>
          <w:sz w:val="24"/>
          <w:szCs w:val="24"/>
        </w:rPr>
      </w:pPr>
    </w:p>
    <w:p w:rsidR="00710105" w:rsidRPr="00101A96" w:rsidRDefault="00710105" w:rsidP="00710105">
      <w:pPr>
        <w:tabs>
          <w:tab w:val="left" w:pos="9360"/>
        </w:tabs>
        <w:ind w:right="861"/>
        <w:rPr>
          <w:rFonts w:cs="Arial"/>
          <w:sz w:val="24"/>
          <w:szCs w:val="24"/>
        </w:rPr>
      </w:pPr>
      <w:r w:rsidRPr="00101A96">
        <w:rPr>
          <w:rFonts w:cs="Arial"/>
          <w:sz w:val="24"/>
          <w:szCs w:val="24"/>
        </w:rPr>
        <w:t xml:space="preserve">Name </w:t>
      </w:r>
      <w:r w:rsidRPr="0065631B">
        <w:rPr>
          <w:rFonts w:cs="Arial"/>
          <w:sz w:val="20"/>
          <w:szCs w:val="20"/>
        </w:rPr>
        <w:t>(</w:t>
      </w:r>
      <w:r w:rsidR="0065631B" w:rsidRPr="0065631B">
        <w:rPr>
          <w:rFonts w:cs="Arial"/>
          <w:sz w:val="20"/>
          <w:szCs w:val="20"/>
        </w:rPr>
        <w:t xml:space="preserve">GIVE FULL NAMES </w:t>
      </w:r>
      <w:r w:rsidRPr="0065631B">
        <w:rPr>
          <w:rFonts w:cs="Arial"/>
          <w:sz w:val="20"/>
          <w:szCs w:val="20"/>
        </w:rPr>
        <w:t xml:space="preserve">IN BLOCK CAPITALS) </w:t>
      </w:r>
      <w:r w:rsidRPr="00101A96">
        <w:rPr>
          <w:rFonts w:cs="Arial"/>
          <w:sz w:val="24"/>
          <w:szCs w:val="24"/>
        </w:rPr>
        <w:t>_________</w:t>
      </w:r>
      <w:r w:rsidR="0065631B">
        <w:rPr>
          <w:rFonts w:cs="Arial"/>
          <w:sz w:val="24"/>
          <w:szCs w:val="24"/>
        </w:rPr>
        <w:t>_______</w:t>
      </w:r>
      <w:r w:rsidRPr="00101A96">
        <w:rPr>
          <w:rFonts w:cs="Arial"/>
          <w:sz w:val="24"/>
          <w:szCs w:val="24"/>
        </w:rPr>
        <w:t>___________________</w:t>
      </w:r>
    </w:p>
    <w:p w:rsidR="00710105" w:rsidRPr="00101A96" w:rsidRDefault="00710105" w:rsidP="00710105">
      <w:pPr>
        <w:tabs>
          <w:tab w:val="left" w:pos="9360"/>
        </w:tabs>
        <w:ind w:right="861"/>
        <w:rPr>
          <w:rFonts w:cs="Arial"/>
          <w:sz w:val="24"/>
          <w:szCs w:val="24"/>
        </w:rPr>
      </w:pPr>
    </w:p>
    <w:p w:rsidR="00710105" w:rsidRPr="00101A96" w:rsidRDefault="00710105" w:rsidP="00710105">
      <w:pPr>
        <w:tabs>
          <w:tab w:val="left" w:pos="9360"/>
        </w:tabs>
        <w:ind w:right="861"/>
        <w:outlineLvl w:val="0"/>
        <w:rPr>
          <w:rFonts w:cs="Arial"/>
          <w:sz w:val="24"/>
          <w:szCs w:val="24"/>
        </w:rPr>
      </w:pPr>
      <w:r w:rsidRPr="00101A96">
        <w:rPr>
          <w:rFonts w:cs="Arial"/>
          <w:sz w:val="24"/>
          <w:szCs w:val="24"/>
        </w:rPr>
        <w:t>Status or Authority of Signatory ________________________________</w:t>
      </w:r>
      <w:r w:rsidR="00E519CF" w:rsidRPr="00101A96">
        <w:rPr>
          <w:rFonts w:cs="Arial"/>
          <w:sz w:val="24"/>
          <w:szCs w:val="24"/>
        </w:rPr>
        <w:t>____</w:t>
      </w:r>
      <w:r w:rsidR="0065631B">
        <w:rPr>
          <w:rFonts w:cs="Arial"/>
          <w:sz w:val="24"/>
          <w:szCs w:val="24"/>
        </w:rPr>
        <w:t>___</w:t>
      </w:r>
      <w:r w:rsidR="00E519CF" w:rsidRPr="00101A96">
        <w:rPr>
          <w:rFonts w:cs="Arial"/>
          <w:sz w:val="24"/>
          <w:szCs w:val="24"/>
        </w:rPr>
        <w:t>___</w:t>
      </w:r>
    </w:p>
    <w:p w:rsidR="00710105" w:rsidRPr="00101A96" w:rsidRDefault="00710105" w:rsidP="00710105">
      <w:pPr>
        <w:tabs>
          <w:tab w:val="left" w:pos="9360"/>
        </w:tabs>
        <w:ind w:right="861"/>
        <w:rPr>
          <w:rFonts w:cs="Arial"/>
          <w:sz w:val="24"/>
          <w:szCs w:val="24"/>
        </w:rPr>
      </w:pPr>
    </w:p>
    <w:p w:rsidR="00710105" w:rsidRPr="00101A96" w:rsidRDefault="00710105" w:rsidP="00710105">
      <w:pPr>
        <w:tabs>
          <w:tab w:val="left" w:pos="9360"/>
        </w:tabs>
        <w:ind w:right="861"/>
        <w:outlineLvl w:val="0"/>
        <w:rPr>
          <w:rFonts w:cs="Arial"/>
          <w:sz w:val="24"/>
          <w:szCs w:val="24"/>
        </w:rPr>
      </w:pPr>
      <w:r w:rsidRPr="00101A96">
        <w:rPr>
          <w:rFonts w:cs="Arial"/>
          <w:sz w:val="24"/>
          <w:szCs w:val="24"/>
        </w:rPr>
        <w:t>Name or Title of Establishment ____________</w:t>
      </w:r>
      <w:r w:rsidR="00BF6C96">
        <w:rPr>
          <w:rFonts w:cs="Arial"/>
          <w:sz w:val="24"/>
          <w:szCs w:val="24"/>
        </w:rPr>
        <w:t>___</w:t>
      </w:r>
      <w:r w:rsidRPr="00101A96">
        <w:rPr>
          <w:rFonts w:cs="Arial"/>
          <w:sz w:val="24"/>
          <w:szCs w:val="24"/>
        </w:rPr>
        <w:t>___________________________</w:t>
      </w:r>
    </w:p>
    <w:p w:rsidR="00710105" w:rsidRPr="00101A96" w:rsidRDefault="00BF6C96" w:rsidP="000918E2">
      <w:pPr>
        <w:spacing w:line="368" w:lineRule="auto"/>
        <w:ind w:right="1"/>
        <w:jc w:val="both"/>
        <w:rPr>
          <w:rFonts w:cs="Arial"/>
          <w:sz w:val="24"/>
          <w:szCs w:val="24"/>
        </w:rPr>
      </w:pPr>
      <w:r w:rsidRPr="00101A96">
        <w:rPr>
          <w:rFonts w:cs="Arial"/>
          <w:b/>
          <w:color w:val="000000" w:themeColor="text1"/>
          <w:sz w:val="24"/>
          <w:szCs w:val="24"/>
        </w:rPr>
        <w:t>Tender submission</w:t>
      </w:r>
      <w:r w:rsidRPr="00101A96">
        <w:rPr>
          <w:rFonts w:cs="Arial"/>
          <w:color w:val="000000" w:themeColor="text1"/>
          <w:sz w:val="24"/>
          <w:szCs w:val="24"/>
        </w:rPr>
        <w:t xml:space="preserve">: Completed tenders </w:t>
      </w:r>
      <w:r w:rsidRPr="00101A96">
        <w:rPr>
          <w:rFonts w:cs="Arial"/>
          <w:color w:val="000000" w:themeColor="text1"/>
          <w:sz w:val="24"/>
          <w:szCs w:val="24"/>
          <w:highlight w:val="yellow"/>
        </w:rPr>
        <w:t xml:space="preserve">to be submitted via email to </w:t>
      </w:r>
      <w:hyperlink r:id="rId14" w:history="1">
        <w:r w:rsidRPr="00101A96">
          <w:rPr>
            <w:rStyle w:val="Hyperlink"/>
            <w:rFonts w:cs="Arial"/>
            <w:sz w:val="24"/>
            <w:szCs w:val="24"/>
            <w:highlight w:val="yellow"/>
          </w:rPr>
          <w:t>applications@stannsadvice.org.uk</w:t>
        </w:r>
      </w:hyperlink>
      <w:r w:rsidRPr="00101A96">
        <w:rPr>
          <w:rFonts w:cs="Arial"/>
          <w:color w:val="000000" w:themeColor="text1"/>
          <w:sz w:val="24"/>
          <w:szCs w:val="24"/>
          <w:highlight w:val="yellow"/>
        </w:rPr>
        <w:t xml:space="preserve"> on or before the</w:t>
      </w:r>
      <w:r w:rsidR="000918E2">
        <w:rPr>
          <w:rFonts w:cs="Arial"/>
          <w:color w:val="000000" w:themeColor="text1"/>
          <w:sz w:val="24"/>
          <w:szCs w:val="24"/>
        </w:rPr>
        <w:t xml:space="preserve"> </w:t>
      </w:r>
      <w:bookmarkStart w:id="0" w:name="_GoBack"/>
      <w:bookmarkEnd w:id="0"/>
    </w:p>
    <w:sectPr w:rsidR="00710105" w:rsidRPr="00101A96" w:rsidSect="005A673A">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B36" w:rsidRDefault="00842B36" w:rsidP="00432B51">
      <w:pPr>
        <w:spacing w:line="240" w:lineRule="auto"/>
      </w:pPr>
      <w:r>
        <w:separator/>
      </w:r>
    </w:p>
  </w:endnote>
  <w:endnote w:type="continuationSeparator" w:id="0">
    <w:p w:rsidR="00842B36" w:rsidRDefault="00842B36" w:rsidP="00432B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685129"/>
      <w:docPartObj>
        <w:docPartGallery w:val="Page Numbers (Bottom of Page)"/>
        <w:docPartUnique/>
      </w:docPartObj>
    </w:sdtPr>
    <w:sdtEndPr>
      <w:rPr>
        <w:noProof/>
      </w:rPr>
    </w:sdtEndPr>
    <w:sdtContent>
      <w:p w:rsidR="00710105" w:rsidRDefault="00710105">
        <w:pPr>
          <w:pStyle w:val="Footer"/>
        </w:pPr>
        <w:r>
          <w:fldChar w:fldCharType="begin"/>
        </w:r>
        <w:r>
          <w:instrText xml:space="preserve"> PAGE   \* MERGEFORMAT </w:instrText>
        </w:r>
        <w:r>
          <w:fldChar w:fldCharType="separate"/>
        </w:r>
        <w:r w:rsidR="000918E2">
          <w:rPr>
            <w:noProof/>
          </w:rPr>
          <w:t>18</w:t>
        </w:r>
        <w:r>
          <w:rPr>
            <w:noProof/>
          </w:rPr>
          <w:fldChar w:fldCharType="end"/>
        </w:r>
      </w:p>
    </w:sdtContent>
  </w:sdt>
  <w:p w:rsidR="00710105" w:rsidRDefault="00710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750626"/>
      <w:docPartObj>
        <w:docPartGallery w:val="Page Numbers (Bottom of Page)"/>
        <w:docPartUnique/>
      </w:docPartObj>
    </w:sdtPr>
    <w:sdtEndPr>
      <w:rPr>
        <w:noProof/>
      </w:rPr>
    </w:sdtEndPr>
    <w:sdtContent>
      <w:p w:rsidR="008778FF" w:rsidRDefault="008778FF">
        <w:pPr>
          <w:pStyle w:val="Footer"/>
        </w:pPr>
        <w:r>
          <w:fldChar w:fldCharType="begin"/>
        </w:r>
        <w:r>
          <w:instrText xml:space="preserve"> PAGE   \* MERGEFORMAT </w:instrText>
        </w:r>
        <w:r>
          <w:fldChar w:fldCharType="separate"/>
        </w:r>
        <w:r w:rsidR="000918E2">
          <w:rPr>
            <w:noProof/>
          </w:rPr>
          <w:t>19</w:t>
        </w:r>
        <w:r>
          <w:rPr>
            <w:noProof/>
          </w:rPr>
          <w:fldChar w:fldCharType="end"/>
        </w:r>
      </w:p>
    </w:sdtContent>
  </w:sdt>
  <w:p w:rsidR="008778FF" w:rsidRDefault="00877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B36" w:rsidRDefault="00842B36" w:rsidP="00432B51">
      <w:pPr>
        <w:spacing w:line="240" w:lineRule="auto"/>
      </w:pPr>
      <w:r>
        <w:separator/>
      </w:r>
    </w:p>
  </w:footnote>
  <w:footnote w:type="continuationSeparator" w:id="0">
    <w:p w:rsidR="00842B36" w:rsidRDefault="00842B36" w:rsidP="00432B5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FC2"/>
    <w:multiLevelType w:val="hybridMultilevel"/>
    <w:tmpl w:val="A868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04263"/>
    <w:multiLevelType w:val="hybridMultilevel"/>
    <w:tmpl w:val="D5EE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62841"/>
    <w:multiLevelType w:val="hybridMultilevel"/>
    <w:tmpl w:val="0B22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17A8A"/>
    <w:multiLevelType w:val="hybridMultilevel"/>
    <w:tmpl w:val="96C8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A047E"/>
    <w:multiLevelType w:val="hybridMultilevel"/>
    <w:tmpl w:val="F3A2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15384"/>
    <w:multiLevelType w:val="singleLevel"/>
    <w:tmpl w:val="685AABCC"/>
    <w:lvl w:ilvl="0">
      <w:start w:val="1"/>
      <w:numFmt w:val="lowerLetter"/>
      <w:lvlText w:val="%1)"/>
      <w:legacy w:legacy="1" w:legacySpace="0" w:legacyIndent="360"/>
      <w:lvlJc w:val="left"/>
      <w:pPr>
        <w:ind w:left="360" w:hanging="360"/>
      </w:pPr>
    </w:lvl>
  </w:abstractNum>
  <w:abstractNum w:abstractNumId="6" w15:restartNumberingAfterBreak="0">
    <w:nsid w:val="2B6E4607"/>
    <w:multiLevelType w:val="hybridMultilevel"/>
    <w:tmpl w:val="5078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B5F0F"/>
    <w:multiLevelType w:val="hybridMultilevel"/>
    <w:tmpl w:val="F868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B6C80"/>
    <w:multiLevelType w:val="hybridMultilevel"/>
    <w:tmpl w:val="4D7C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F144CC"/>
    <w:multiLevelType w:val="hybridMultilevel"/>
    <w:tmpl w:val="1108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AD7673"/>
    <w:multiLevelType w:val="multilevel"/>
    <w:tmpl w:val="CE02A27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7271A28"/>
    <w:multiLevelType w:val="hybridMultilevel"/>
    <w:tmpl w:val="01602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1058E"/>
    <w:multiLevelType w:val="multilevel"/>
    <w:tmpl w:val="8CA898B4"/>
    <w:lvl w:ilvl="0">
      <w:start w:val="1"/>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15:restartNumberingAfterBreak="0">
    <w:nsid w:val="6AF50676"/>
    <w:multiLevelType w:val="multilevel"/>
    <w:tmpl w:val="553E98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BD64252"/>
    <w:multiLevelType w:val="multilevel"/>
    <w:tmpl w:val="D8F2516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F1A0A37"/>
    <w:multiLevelType w:val="multilevel"/>
    <w:tmpl w:val="D1264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2FD22BC"/>
    <w:multiLevelType w:val="multilevel"/>
    <w:tmpl w:val="D1264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4"/>
  </w:num>
  <w:num w:numId="3">
    <w:abstractNumId w:val="13"/>
  </w:num>
  <w:num w:numId="4">
    <w:abstractNumId w:val="7"/>
  </w:num>
  <w:num w:numId="5">
    <w:abstractNumId w:val="3"/>
  </w:num>
  <w:num w:numId="6">
    <w:abstractNumId w:val="2"/>
  </w:num>
  <w:num w:numId="7">
    <w:abstractNumId w:val="8"/>
  </w:num>
  <w:num w:numId="8">
    <w:abstractNumId w:val="11"/>
  </w:num>
  <w:num w:numId="9">
    <w:abstractNumId w:val="9"/>
  </w:num>
  <w:num w:numId="10">
    <w:abstractNumId w:val="1"/>
  </w:num>
  <w:num w:numId="11">
    <w:abstractNumId w:val="10"/>
  </w:num>
  <w:num w:numId="12">
    <w:abstractNumId w:val="16"/>
  </w:num>
  <w:num w:numId="13">
    <w:abstractNumId w:val="15"/>
  </w:num>
  <w:num w:numId="14">
    <w:abstractNumId w:val="6"/>
  </w:num>
  <w:num w:numId="15">
    <w:abstractNumId w:val="12"/>
  </w:num>
  <w:num w:numId="16">
    <w:abstractNumId w:val="0"/>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A2"/>
    <w:rsid w:val="00001845"/>
    <w:rsid w:val="00003156"/>
    <w:rsid w:val="00013EDE"/>
    <w:rsid w:val="000353F7"/>
    <w:rsid w:val="000371AA"/>
    <w:rsid w:val="00086133"/>
    <w:rsid w:val="000918E2"/>
    <w:rsid w:val="00093DEA"/>
    <w:rsid w:val="000B3342"/>
    <w:rsid w:val="000C51B4"/>
    <w:rsid w:val="000F7C3E"/>
    <w:rsid w:val="00101A96"/>
    <w:rsid w:val="001245D3"/>
    <w:rsid w:val="00127E5C"/>
    <w:rsid w:val="00156AA0"/>
    <w:rsid w:val="0016588C"/>
    <w:rsid w:val="00177021"/>
    <w:rsid w:val="00177626"/>
    <w:rsid w:val="001A1153"/>
    <w:rsid w:val="001A6F94"/>
    <w:rsid w:val="001C577E"/>
    <w:rsid w:val="001D1EE4"/>
    <w:rsid w:val="001F197B"/>
    <w:rsid w:val="001F1E07"/>
    <w:rsid w:val="00205AD9"/>
    <w:rsid w:val="002359D1"/>
    <w:rsid w:val="00247FB5"/>
    <w:rsid w:val="00254163"/>
    <w:rsid w:val="00262BA5"/>
    <w:rsid w:val="0027653A"/>
    <w:rsid w:val="002845CA"/>
    <w:rsid w:val="0028767D"/>
    <w:rsid w:val="002B1A90"/>
    <w:rsid w:val="002B4C0A"/>
    <w:rsid w:val="002B79A9"/>
    <w:rsid w:val="002C5B0F"/>
    <w:rsid w:val="002F10D5"/>
    <w:rsid w:val="00322920"/>
    <w:rsid w:val="00323986"/>
    <w:rsid w:val="00365187"/>
    <w:rsid w:val="0039567B"/>
    <w:rsid w:val="003D7C58"/>
    <w:rsid w:val="003F1909"/>
    <w:rsid w:val="00406EA2"/>
    <w:rsid w:val="004122DF"/>
    <w:rsid w:val="004304E3"/>
    <w:rsid w:val="0043236A"/>
    <w:rsid w:val="00432B51"/>
    <w:rsid w:val="00437504"/>
    <w:rsid w:val="004458CE"/>
    <w:rsid w:val="00463036"/>
    <w:rsid w:val="0046576A"/>
    <w:rsid w:val="00467AE4"/>
    <w:rsid w:val="004778BD"/>
    <w:rsid w:val="00484FF9"/>
    <w:rsid w:val="004949EA"/>
    <w:rsid w:val="0050262D"/>
    <w:rsid w:val="00504838"/>
    <w:rsid w:val="0052152F"/>
    <w:rsid w:val="005257AE"/>
    <w:rsid w:val="00526914"/>
    <w:rsid w:val="00533E7E"/>
    <w:rsid w:val="005365D8"/>
    <w:rsid w:val="00545814"/>
    <w:rsid w:val="00552725"/>
    <w:rsid w:val="00553A87"/>
    <w:rsid w:val="005736E5"/>
    <w:rsid w:val="00575893"/>
    <w:rsid w:val="005A4630"/>
    <w:rsid w:val="005A673A"/>
    <w:rsid w:val="005B5ABC"/>
    <w:rsid w:val="005C475C"/>
    <w:rsid w:val="005D2E66"/>
    <w:rsid w:val="005E5B30"/>
    <w:rsid w:val="005E6B4D"/>
    <w:rsid w:val="00630FD6"/>
    <w:rsid w:val="00641E01"/>
    <w:rsid w:val="00645BE2"/>
    <w:rsid w:val="0065631B"/>
    <w:rsid w:val="00666DCF"/>
    <w:rsid w:val="006A549C"/>
    <w:rsid w:val="006A6D71"/>
    <w:rsid w:val="006B3F83"/>
    <w:rsid w:val="006B4952"/>
    <w:rsid w:val="006C0897"/>
    <w:rsid w:val="006C616D"/>
    <w:rsid w:val="006D116B"/>
    <w:rsid w:val="006D1E12"/>
    <w:rsid w:val="006E5611"/>
    <w:rsid w:val="006F32BC"/>
    <w:rsid w:val="00710105"/>
    <w:rsid w:val="00711C1D"/>
    <w:rsid w:val="00714C85"/>
    <w:rsid w:val="007408DD"/>
    <w:rsid w:val="007538CB"/>
    <w:rsid w:val="00785AE6"/>
    <w:rsid w:val="007B0A25"/>
    <w:rsid w:val="007C6C3D"/>
    <w:rsid w:val="007E6D94"/>
    <w:rsid w:val="007F5F29"/>
    <w:rsid w:val="00803437"/>
    <w:rsid w:val="00806B49"/>
    <w:rsid w:val="00814826"/>
    <w:rsid w:val="008207A6"/>
    <w:rsid w:val="00821699"/>
    <w:rsid w:val="008253F1"/>
    <w:rsid w:val="00826733"/>
    <w:rsid w:val="00842B36"/>
    <w:rsid w:val="0084623A"/>
    <w:rsid w:val="008764E7"/>
    <w:rsid w:val="008778FF"/>
    <w:rsid w:val="00877A97"/>
    <w:rsid w:val="00883AD7"/>
    <w:rsid w:val="008904CC"/>
    <w:rsid w:val="008909CD"/>
    <w:rsid w:val="008A3D60"/>
    <w:rsid w:val="008C51E7"/>
    <w:rsid w:val="008F78C7"/>
    <w:rsid w:val="009012A9"/>
    <w:rsid w:val="00902885"/>
    <w:rsid w:val="0091019F"/>
    <w:rsid w:val="00946112"/>
    <w:rsid w:val="00952D66"/>
    <w:rsid w:val="00955F6C"/>
    <w:rsid w:val="009B3932"/>
    <w:rsid w:val="009B74AB"/>
    <w:rsid w:val="009C64E5"/>
    <w:rsid w:val="009D1603"/>
    <w:rsid w:val="009D4C9A"/>
    <w:rsid w:val="009D5003"/>
    <w:rsid w:val="009F6781"/>
    <w:rsid w:val="009F7477"/>
    <w:rsid w:val="00A235BB"/>
    <w:rsid w:val="00A24BD9"/>
    <w:rsid w:val="00A551FB"/>
    <w:rsid w:val="00A56297"/>
    <w:rsid w:val="00A70D59"/>
    <w:rsid w:val="00A94200"/>
    <w:rsid w:val="00AA503D"/>
    <w:rsid w:val="00AB74EB"/>
    <w:rsid w:val="00AC2C0B"/>
    <w:rsid w:val="00AC4175"/>
    <w:rsid w:val="00AC635D"/>
    <w:rsid w:val="00AD1477"/>
    <w:rsid w:val="00AD33AA"/>
    <w:rsid w:val="00AD425E"/>
    <w:rsid w:val="00AE618C"/>
    <w:rsid w:val="00AE6D53"/>
    <w:rsid w:val="00B264F9"/>
    <w:rsid w:val="00B83941"/>
    <w:rsid w:val="00B90571"/>
    <w:rsid w:val="00BB510D"/>
    <w:rsid w:val="00BF6C96"/>
    <w:rsid w:val="00C2537B"/>
    <w:rsid w:val="00C25F49"/>
    <w:rsid w:val="00C304CB"/>
    <w:rsid w:val="00C36396"/>
    <w:rsid w:val="00C84E19"/>
    <w:rsid w:val="00C86B4B"/>
    <w:rsid w:val="00C96D1D"/>
    <w:rsid w:val="00D0738C"/>
    <w:rsid w:val="00D21BAB"/>
    <w:rsid w:val="00D324DD"/>
    <w:rsid w:val="00D355B7"/>
    <w:rsid w:val="00D35DE7"/>
    <w:rsid w:val="00D3725D"/>
    <w:rsid w:val="00D4133B"/>
    <w:rsid w:val="00D71E2A"/>
    <w:rsid w:val="00D97556"/>
    <w:rsid w:val="00DA16AD"/>
    <w:rsid w:val="00DA1BA0"/>
    <w:rsid w:val="00DD6C37"/>
    <w:rsid w:val="00DE04D0"/>
    <w:rsid w:val="00DE2DD5"/>
    <w:rsid w:val="00DF4B9D"/>
    <w:rsid w:val="00DF5EF6"/>
    <w:rsid w:val="00E06313"/>
    <w:rsid w:val="00E25102"/>
    <w:rsid w:val="00E36745"/>
    <w:rsid w:val="00E37DE0"/>
    <w:rsid w:val="00E44918"/>
    <w:rsid w:val="00E4506A"/>
    <w:rsid w:val="00E519CF"/>
    <w:rsid w:val="00E5221B"/>
    <w:rsid w:val="00E80A61"/>
    <w:rsid w:val="00EB3C3B"/>
    <w:rsid w:val="00EF1999"/>
    <w:rsid w:val="00F1165D"/>
    <w:rsid w:val="00F161D6"/>
    <w:rsid w:val="00F30C81"/>
    <w:rsid w:val="00F34139"/>
    <w:rsid w:val="00F67B9E"/>
    <w:rsid w:val="00F95A55"/>
    <w:rsid w:val="00FA5CE4"/>
    <w:rsid w:val="00FD4E90"/>
    <w:rsid w:val="00FD5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C6FD581-B381-4501-AC0D-0EA856BB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93D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93DEA"/>
    <w:rPr>
      <w:rFonts w:ascii="Tahoma" w:hAnsi="Tahoma" w:cs="Tahoma"/>
      <w:sz w:val="16"/>
      <w:szCs w:val="16"/>
    </w:rPr>
  </w:style>
  <w:style w:type="paragraph" w:styleId="ListParagraph">
    <w:name w:val="List Paragraph"/>
    <w:basedOn w:val="Normal"/>
    <w:link w:val="ListParagraphChar"/>
    <w:uiPriority w:val="34"/>
    <w:qFormat/>
    <w:rsid w:val="00902885"/>
    <w:pPr>
      <w:spacing w:after="228" w:line="368" w:lineRule="auto"/>
      <w:ind w:left="720" w:right="5" w:hanging="10"/>
      <w:contextualSpacing/>
      <w:jc w:val="both"/>
    </w:pPr>
    <w:rPr>
      <w:rFonts w:ascii="Arial" w:eastAsia="Arial" w:hAnsi="Arial" w:cs="Arial"/>
      <w:color w:val="000000"/>
      <w:sz w:val="24"/>
      <w:lang w:eastAsia="en-GB"/>
    </w:rPr>
  </w:style>
  <w:style w:type="paragraph" w:customStyle="1" w:styleId="Default">
    <w:name w:val="Default"/>
    <w:rsid w:val="00902885"/>
    <w:pPr>
      <w:autoSpaceDE w:val="0"/>
      <w:autoSpaceDN w:val="0"/>
      <w:adjustRightInd w:val="0"/>
      <w:spacing w:line="240" w:lineRule="auto"/>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9D4C9A"/>
    <w:rPr>
      <w:sz w:val="16"/>
      <w:szCs w:val="16"/>
    </w:rPr>
  </w:style>
  <w:style w:type="paragraph" w:styleId="CommentText">
    <w:name w:val="annotation text"/>
    <w:basedOn w:val="Normal"/>
    <w:link w:val="CommentTextChar"/>
    <w:uiPriority w:val="99"/>
    <w:semiHidden/>
    <w:unhideWhenUsed/>
    <w:rsid w:val="009D4C9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D4C9A"/>
    <w:rPr>
      <w:sz w:val="20"/>
      <w:szCs w:val="20"/>
    </w:rPr>
  </w:style>
  <w:style w:type="paragraph" w:styleId="BodyTextIndent3">
    <w:name w:val="Body Text Indent 3"/>
    <w:basedOn w:val="Normal"/>
    <w:link w:val="BodyTextIndent3Char"/>
    <w:rsid w:val="00A235BB"/>
    <w:pPr>
      <w:spacing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A235BB"/>
    <w:rPr>
      <w:rFonts w:ascii="Times New Roman" w:eastAsia="Times New Roman" w:hAnsi="Times New Roman" w:cs="Times New Roman"/>
      <w:sz w:val="16"/>
      <w:szCs w:val="16"/>
      <w:lang w:eastAsia="en-GB"/>
    </w:rPr>
  </w:style>
  <w:style w:type="paragraph" w:styleId="BodyText">
    <w:name w:val="Body Text"/>
    <w:basedOn w:val="Normal"/>
    <w:link w:val="BodyTextChar"/>
    <w:rsid w:val="006B4952"/>
    <w:pPr>
      <w:spacing w:after="120" w:line="240" w:lineRule="auto"/>
    </w:pPr>
    <w:rPr>
      <w:rFonts w:ascii="Verdana" w:eastAsia="Times New Roman" w:hAnsi="Verdana" w:cs="Times New Roman"/>
      <w:color w:val="000000"/>
      <w:sz w:val="24"/>
      <w:szCs w:val="24"/>
      <w:lang w:eastAsia="en-GB"/>
    </w:rPr>
  </w:style>
  <w:style w:type="character" w:customStyle="1" w:styleId="BodyTextChar">
    <w:name w:val="Body Text Char"/>
    <w:basedOn w:val="DefaultParagraphFont"/>
    <w:link w:val="BodyText"/>
    <w:rsid w:val="006B4952"/>
    <w:rPr>
      <w:rFonts w:ascii="Verdana" w:eastAsia="Times New Roman" w:hAnsi="Verdana" w:cs="Times New Roman"/>
      <w:color w:val="000000"/>
      <w:sz w:val="24"/>
      <w:szCs w:val="24"/>
      <w:lang w:eastAsia="en-GB"/>
    </w:rPr>
  </w:style>
  <w:style w:type="paragraph" w:styleId="CommentSubject">
    <w:name w:val="annotation subject"/>
    <w:basedOn w:val="CommentText"/>
    <w:next w:val="CommentText"/>
    <w:link w:val="CommentSubjectChar"/>
    <w:uiPriority w:val="99"/>
    <w:semiHidden/>
    <w:unhideWhenUsed/>
    <w:rsid w:val="008207A6"/>
    <w:pPr>
      <w:spacing w:after="0"/>
    </w:pPr>
    <w:rPr>
      <w:b/>
      <w:bCs/>
    </w:rPr>
  </w:style>
  <w:style w:type="character" w:customStyle="1" w:styleId="CommentSubjectChar">
    <w:name w:val="Comment Subject Char"/>
    <w:basedOn w:val="CommentTextChar"/>
    <w:link w:val="CommentSubject"/>
    <w:uiPriority w:val="99"/>
    <w:semiHidden/>
    <w:rsid w:val="008207A6"/>
    <w:rPr>
      <w:b/>
      <w:bCs/>
      <w:sz w:val="20"/>
      <w:szCs w:val="20"/>
    </w:rPr>
  </w:style>
  <w:style w:type="paragraph" w:customStyle="1" w:styleId="HeadingSubbold">
    <w:name w:val="Heading Sub bold"/>
    <w:basedOn w:val="Normal"/>
    <w:qFormat/>
    <w:rsid w:val="00323986"/>
    <w:pPr>
      <w:spacing w:before="240" w:after="240" w:line="240" w:lineRule="auto"/>
    </w:pPr>
    <w:rPr>
      <w:rFonts w:ascii="Arial" w:eastAsia="Times New Roman" w:hAnsi="Arial" w:cs="Times New Roman"/>
      <w:b/>
      <w:color w:val="000090"/>
      <w:szCs w:val="24"/>
      <w:lang w:val="en-US"/>
    </w:rPr>
  </w:style>
  <w:style w:type="paragraph" w:customStyle="1" w:styleId="NormalTextNDT">
    <w:name w:val="Normal Text: NDT"/>
    <w:basedOn w:val="Normal"/>
    <w:link w:val="NormalTextNDTChar"/>
    <w:qFormat/>
    <w:rsid w:val="00323986"/>
    <w:pPr>
      <w:spacing w:line="312" w:lineRule="auto"/>
    </w:pPr>
    <w:rPr>
      <w:rFonts w:ascii="Arial" w:eastAsia="Times New Roman" w:hAnsi="Arial" w:cs="Arial"/>
      <w:bCs/>
      <w:lang w:eastAsia="en-GB"/>
    </w:rPr>
  </w:style>
  <w:style w:type="character" w:customStyle="1" w:styleId="NormalTextNDTChar">
    <w:name w:val="Normal Text: NDT Char"/>
    <w:link w:val="NormalTextNDT"/>
    <w:rsid w:val="00323986"/>
    <w:rPr>
      <w:rFonts w:ascii="Arial" w:eastAsia="Times New Roman" w:hAnsi="Arial" w:cs="Arial"/>
      <w:bCs/>
      <w:lang w:eastAsia="en-GB"/>
    </w:rPr>
  </w:style>
  <w:style w:type="character" w:customStyle="1" w:styleId="ListParagraphChar">
    <w:name w:val="List Paragraph Char"/>
    <w:link w:val="ListParagraph"/>
    <w:uiPriority w:val="34"/>
    <w:locked/>
    <w:rsid w:val="00323986"/>
    <w:rPr>
      <w:rFonts w:ascii="Arial" w:eastAsia="Arial" w:hAnsi="Arial" w:cs="Arial"/>
      <w:color w:val="000000"/>
      <w:sz w:val="24"/>
      <w:lang w:eastAsia="en-GB"/>
    </w:rPr>
  </w:style>
  <w:style w:type="table" w:styleId="TableGrid">
    <w:name w:val="Table Grid"/>
    <w:basedOn w:val="TableNormal"/>
    <w:uiPriority w:val="39"/>
    <w:rsid w:val="00AC2C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4175"/>
    <w:rPr>
      <w:color w:val="0000FF" w:themeColor="hyperlink"/>
      <w:u w:val="single"/>
    </w:rPr>
  </w:style>
  <w:style w:type="paragraph" w:styleId="Header">
    <w:name w:val="header"/>
    <w:basedOn w:val="Normal"/>
    <w:link w:val="HeaderChar"/>
    <w:uiPriority w:val="99"/>
    <w:unhideWhenUsed/>
    <w:rsid w:val="00432B51"/>
    <w:pPr>
      <w:tabs>
        <w:tab w:val="center" w:pos="4513"/>
        <w:tab w:val="right" w:pos="9026"/>
      </w:tabs>
      <w:spacing w:line="240" w:lineRule="auto"/>
    </w:pPr>
  </w:style>
  <w:style w:type="character" w:customStyle="1" w:styleId="HeaderChar">
    <w:name w:val="Header Char"/>
    <w:basedOn w:val="DefaultParagraphFont"/>
    <w:link w:val="Header"/>
    <w:uiPriority w:val="99"/>
    <w:rsid w:val="00432B51"/>
  </w:style>
  <w:style w:type="paragraph" w:styleId="Footer">
    <w:name w:val="footer"/>
    <w:basedOn w:val="Normal"/>
    <w:link w:val="FooterChar"/>
    <w:uiPriority w:val="99"/>
    <w:unhideWhenUsed/>
    <w:rsid w:val="00432B51"/>
    <w:pPr>
      <w:tabs>
        <w:tab w:val="center" w:pos="4513"/>
        <w:tab w:val="right" w:pos="9026"/>
      </w:tabs>
      <w:spacing w:line="240" w:lineRule="auto"/>
    </w:pPr>
  </w:style>
  <w:style w:type="character" w:customStyle="1" w:styleId="FooterChar">
    <w:name w:val="Footer Char"/>
    <w:basedOn w:val="DefaultParagraphFont"/>
    <w:link w:val="Footer"/>
    <w:uiPriority w:val="99"/>
    <w:rsid w:val="00432B51"/>
  </w:style>
  <w:style w:type="character" w:styleId="Emphasis">
    <w:name w:val="Emphasis"/>
    <w:basedOn w:val="DefaultParagraphFont"/>
    <w:uiPriority w:val="20"/>
    <w:qFormat/>
    <w:rsid w:val="00DE2DD5"/>
    <w:rPr>
      <w:i/>
      <w:iCs/>
    </w:rPr>
  </w:style>
  <w:style w:type="paragraph" w:styleId="NoSpacing">
    <w:name w:val="No Spacing"/>
    <w:uiPriority w:val="1"/>
    <w:qFormat/>
    <w:rsid w:val="00BF6C9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ications@stannsadvice.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applications@stannsad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24A3F-AA9B-40DA-B2E2-E3009FF4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4533</Words>
  <Characters>25843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Pearson</dc:creator>
  <cp:lastModifiedBy>Sandra Mayo</cp:lastModifiedBy>
  <cp:revision>5</cp:revision>
  <dcterms:created xsi:type="dcterms:W3CDTF">2016-11-22T09:34:00Z</dcterms:created>
  <dcterms:modified xsi:type="dcterms:W3CDTF">2016-11-22T11:20:00Z</dcterms:modified>
</cp:coreProperties>
</file>